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17B3C" w14:textId="690FF516" w:rsidR="005211CA" w:rsidRPr="00F717FA" w:rsidRDefault="00D17985" w:rsidP="00F717FA">
      <w:pPr>
        <w:jc w:val="both"/>
        <w:rPr>
          <w:sz w:val="20"/>
          <w:szCs w:val="20"/>
        </w:rPr>
      </w:pPr>
      <w:r w:rsidRPr="00F717FA">
        <w:rPr>
          <w:noProof/>
          <w:sz w:val="20"/>
          <w:szCs w:val="20"/>
          <w:lang w:eastAsia="es-ES"/>
        </w:rPr>
        <mc:AlternateContent>
          <mc:Choice Requires="wps">
            <w:drawing>
              <wp:anchor distT="45720" distB="45720" distL="114300" distR="114300" simplePos="0" relativeHeight="251665408" behindDoc="0" locked="0" layoutInCell="1" allowOverlap="1" wp14:anchorId="143F67F0" wp14:editId="243A2FE6">
                <wp:simplePos x="0" y="0"/>
                <wp:positionH relativeFrom="margin">
                  <wp:align>right</wp:align>
                </wp:positionH>
                <wp:positionV relativeFrom="paragraph">
                  <wp:posOffset>5049520</wp:posOffset>
                </wp:positionV>
                <wp:extent cx="5390515" cy="2533650"/>
                <wp:effectExtent l="0" t="0" r="63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0515" cy="2533650"/>
                        </a:xfrm>
                        <a:prstGeom prst="rect">
                          <a:avLst/>
                        </a:prstGeom>
                        <a:solidFill>
                          <a:srgbClr val="FFFFFF"/>
                        </a:solidFill>
                        <a:ln w="9525">
                          <a:noFill/>
                          <a:miter lim="800000"/>
                          <a:headEnd/>
                          <a:tailEnd/>
                        </a:ln>
                      </wps:spPr>
                      <wps:txbx>
                        <w:txbxContent>
                          <w:p w14:paraId="6DA04E87" w14:textId="77777777" w:rsidR="00AA56DB" w:rsidRDefault="00AA56DB"/>
                          <w:p w14:paraId="39F187BB"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Full Name of the Unit and Abbreviation:</w:t>
                            </w:r>
                          </w:p>
                          <w:p w14:paraId="01F0DFFD" w14:textId="77777777" w:rsidR="00AA56DB" w:rsidRPr="00A04CE2" w:rsidRDefault="00AA56DB">
                            <w:pPr>
                              <w:rPr>
                                <w:lang w:val="en-GB"/>
                              </w:rPr>
                            </w:pPr>
                          </w:p>
                          <w:p w14:paraId="10CD923A"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Reference:</w:t>
                            </w:r>
                          </w:p>
                          <w:p w14:paraId="396F8015" w14:textId="77777777" w:rsidR="00AA56DB" w:rsidRPr="00A04CE2" w:rsidRDefault="00AA56DB">
                            <w:pPr>
                              <w:rPr>
                                <w:lang w:val="en-GB"/>
                              </w:rPr>
                            </w:pPr>
                          </w:p>
                          <w:p w14:paraId="05917B47"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Date of the Report:</w:t>
                            </w:r>
                          </w:p>
                          <w:p w14:paraId="3932F782" w14:textId="77777777" w:rsidR="00AA56DB" w:rsidRPr="00A04CE2" w:rsidRDefault="00AA56DB">
                            <w:pPr>
                              <w:rPr>
                                <w:lang w:val="en-GB"/>
                              </w:rPr>
                            </w:pPr>
                          </w:p>
                          <w:p w14:paraId="734E1036"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Subsequent Accreditation, if any (reference):</w:t>
                            </w:r>
                          </w:p>
                          <w:p w14:paraId="14D0ED98" w14:textId="77777777" w:rsidR="00AA56DB" w:rsidRPr="00A04CE2" w:rsidRDefault="00AA56DB">
                            <w:pPr>
                              <w:rPr>
                                <w:lang w:val="en-GB"/>
                              </w:rPr>
                            </w:pPr>
                          </w:p>
                          <w:p w14:paraId="2E378B01" w14:textId="77777777" w:rsidR="00AA56DB" w:rsidRPr="00A04CE2" w:rsidRDefault="00AA56D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F67F0" id="_x0000_t202" coordsize="21600,21600" o:spt="202" path="m,l,21600r21600,l21600,xe">
                <v:stroke joinstyle="miter"/>
                <v:path gradientshapeok="t" o:connecttype="rect"/>
              </v:shapetype>
              <v:shape id="Cuadro de texto 2" o:spid="_x0000_s1026" type="#_x0000_t202" style="position:absolute;left:0;text-align:left;margin-left:373.25pt;margin-top:397.6pt;width:424.45pt;height:199.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" stroked="f">
                <v:textbox>
                  <w:txbxContent>
                    <w:p w14:paraId="6DA04E87" w14:textId="77777777" w:rsidR="00AA56DB" w:rsidRDefault="00AA56DB"/>
                    <w:p w14:paraId="39F187BB"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Full Name of the Unit and Abbreviation:</w:t>
                      </w:r>
                    </w:p>
                    <w:p w14:paraId="01F0DFFD" w14:textId="77777777" w:rsidR="00AA56DB" w:rsidRPr="00A04CE2" w:rsidRDefault="00AA56DB">
                      <w:pPr>
                        <w:rPr>
                          <w:lang w:val="en-GB"/>
                        </w:rPr>
                      </w:pPr>
                    </w:p>
                    <w:p w14:paraId="10CD923A"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Reference:</w:t>
                      </w:r>
                    </w:p>
                    <w:p w14:paraId="396F8015" w14:textId="77777777" w:rsidR="00AA56DB" w:rsidRPr="00A04CE2" w:rsidRDefault="00AA56DB">
                      <w:pPr>
                        <w:rPr>
                          <w:lang w:val="en-GB"/>
                        </w:rPr>
                      </w:pPr>
                    </w:p>
                    <w:p w14:paraId="05917B47"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Date of the Report:</w:t>
                      </w:r>
                    </w:p>
                    <w:p w14:paraId="3932F782" w14:textId="77777777" w:rsidR="00AA56DB" w:rsidRPr="00A04CE2" w:rsidRDefault="00AA56DB">
                      <w:pPr>
                        <w:rPr>
                          <w:lang w:val="en-GB"/>
                        </w:rPr>
                      </w:pPr>
                    </w:p>
                    <w:p w14:paraId="734E1036" w14:textId="77777777" w:rsidR="00AA56DB" w:rsidRPr="00A04CE2" w:rsidRDefault="00AA56DB">
                      <w:pPr>
                        <w:rPr>
                          <w:rFonts w:ascii="Times New Roman" w:hAnsi="Times New Roman" w:cs="Times New Roman"/>
                          <w:b/>
                          <w:sz w:val="28"/>
                          <w:szCs w:val="28"/>
                          <w:lang w:val="en-GB"/>
                        </w:rPr>
                      </w:pPr>
                      <w:r w:rsidRPr="00A04CE2">
                        <w:rPr>
                          <w:rFonts w:ascii="Times New Roman" w:hAnsi="Times New Roman" w:cs="Times New Roman"/>
                          <w:b/>
                          <w:sz w:val="28"/>
                          <w:szCs w:val="28"/>
                          <w:lang w:val="en-GB"/>
                        </w:rPr>
                        <w:t>Subsequent Accreditation, if any (reference):</w:t>
                      </w:r>
                    </w:p>
                    <w:p w14:paraId="14D0ED98" w14:textId="77777777" w:rsidR="00AA56DB" w:rsidRPr="00A04CE2" w:rsidRDefault="00AA56DB">
                      <w:pPr>
                        <w:rPr>
                          <w:lang w:val="en-GB"/>
                        </w:rPr>
                      </w:pPr>
                    </w:p>
                    <w:p w14:paraId="2E378B01" w14:textId="77777777" w:rsidR="00AA56DB" w:rsidRPr="00A04CE2" w:rsidRDefault="00AA56DB">
                      <w:pPr>
                        <w:rPr>
                          <w:lang w:val="en-GB"/>
                        </w:rPr>
                      </w:pPr>
                    </w:p>
                  </w:txbxContent>
                </v:textbox>
                <w10:wrap type="square" anchorx="margin"/>
              </v:shape>
            </w:pict>
          </mc:Fallback>
        </mc:AlternateContent>
      </w:r>
      <w:r w:rsidRPr="00F717FA">
        <w:rPr>
          <w:rFonts w:ascii="Times New Roman" w:hAnsi="Times New Roman" w:cs="Times New Roman"/>
          <w:noProof/>
          <w:sz w:val="20"/>
          <w:szCs w:val="20"/>
          <w:lang w:eastAsia="es-ES"/>
        </w:rPr>
        <mc:AlternateContent>
          <mc:Choice Requires="wpg">
            <w:drawing>
              <wp:anchor distT="0" distB="0" distL="114300" distR="114300" simplePos="0" relativeHeight="251659264" behindDoc="0" locked="0" layoutInCell="1" allowOverlap="0" wp14:anchorId="43A663A3" wp14:editId="5C678744">
                <wp:simplePos x="0" y="0"/>
                <wp:positionH relativeFrom="margin">
                  <wp:posOffset>3981450</wp:posOffset>
                </wp:positionH>
                <wp:positionV relativeFrom="page">
                  <wp:posOffset>2990850</wp:posOffset>
                </wp:positionV>
                <wp:extent cx="1951200" cy="3826800"/>
                <wp:effectExtent l="0" t="0" r="0" b="2540"/>
                <wp:wrapSquare wrapText="bothSides"/>
                <wp:docPr id="1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1200" cy="3826800"/>
                          <a:chOff x="7525" y="1818"/>
                          <a:chExt cx="2938" cy="5472"/>
                        </a:xfrm>
                      </wpg:grpSpPr>
                      <wps:wsp>
                        <wps:cNvPr id="18" name="Oval 8"/>
                        <wps:cNvSpPr>
                          <a:spLocks noChangeArrowheads="1"/>
                        </wps:cNvSpPr>
                        <wps:spPr bwMode="auto">
                          <a:xfrm>
                            <a:off x="7525" y="1818"/>
                            <a:ext cx="2938" cy="2560"/>
                          </a:xfrm>
                          <a:prstGeom prst="ellipse">
                            <a:avLst/>
                          </a:prstGeom>
                          <a:solidFill>
                            <a:schemeClr val="bg2">
                              <a:lumMod val="9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Oval 9"/>
                        <wps:cNvSpPr>
                          <a:spLocks noChangeArrowheads="1"/>
                        </wps:cNvSpPr>
                        <wps:spPr bwMode="auto">
                          <a:xfrm>
                            <a:off x="8202" y="4378"/>
                            <a:ext cx="1661" cy="1456"/>
                          </a:xfrm>
                          <a:prstGeom prst="ellipse">
                            <a:avLst/>
                          </a:prstGeom>
                          <a:solidFill>
                            <a:schemeClr val="bg2">
                              <a:lumMod val="9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Oval 10"/>
                        <wps:cNvSpPr>
                          <a:spLocks noChangeArrowheads="1"/>
                        </wps:cNvSpPr>
                        <wps:spPr bwMode="auto">
                          <a:xfrm>
                            <a:off x="8585" y="5834"/>
                            <a:ext cx="1064" cy="933"/>
                          </a:xfrm>
                          <a:prstGeom prst="ellipse">
                            <a:avLst/>
                          </a:prstGeom>
                          <a:solidFill>
                            <a:schemeClr val="bg2">
                              <a:lumMod val="9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Rectangle 11"/>
                        <wps:cNvSpPr>
                          <a:spLocks noChangeArrowheads="1"/>
                        </wps:cNvSpPr>
                        <wps:spPr bwMode="auto">
                          <a:xfrm>
                            <a:off x="9038" y="4378"/>
                            <a:ext cx="1139" cy="1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2"/>
                        <wps:cNvSpPr>
                          <a:spLocks noChangeArrowheads="1"/>
                        </wps:cNvSpPr>
                        <wps:spPr bwMode="auto">
                          <a:xfrm>
                            <a:off x="7916" y="5834"/>
                            <a:ext cx="1139" cy="1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Oval 13"/>
                        <wps:cNvSpPr>
                          <a:spLocks noChangeArrowheads="1"/>
                        </wps:cNvSpPr>
                        <wps:spPr bwMode="auto">
                          <a:xfrm>
                            <a:off x="8700" y="2868"/>
                            <a:ext cx="616" cy="536"/>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4F62F95" id="Group 7" o:spid="_x0000_s1026" style="position:absolute;margin-left:313.5pt;margin-top:235.5pt;width:153.65pt;height:301.3pt;z-index:251659264;mso-position-horizontal-relative:margin;mso-position-vertical-relative:page" coordorigin="7525,1818" coordsize="2938,5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" o:allowoverlap="f">
                <v:oval id="Oval 8" o:spid="_x0000_s1027" style="position:absolute;left:7525;top:1818;width:2938;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" fillcolor="#cfcdcd [2894]" stroked="f"/>
                <v:oval id="Oval 9" o:spid="_x0000_s1028" style="position:absolute;left:8202;top:4378;width:1661;height:1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" fillcolor="#cfcdcd [2894]" stroked="f"/>
                <v:oval id="Oval 10" o:spid="_x0000_s1029" style="position:absolute;left:8585;top:5834;width:1064;height: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" fillcolor="#cfcdcd [2894]" stroked="f"/>
                <v:rect id="Rectangle 11" o:spid="_x0000_s1030" style="position:absolute;left:9038;top:4378;width:1139;height:1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stroked="f"/>
                <v:rect id="Rectangle 12" o:spid="_x0000_s1031" style="position:absolute;left:7916;top:5834;width:1139;height:1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" stroked="f"/>
                <v:oval id="Oval 13" o:spid="_x0000_s1032" style="position:absolute;left:8700;top:2868;width:616;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" stroked="f"/>
                <w10:wrap type="square" anchorx="margin" anchory="page"/>
              </v:group>
            </w:pict>
          </mc:Fallback>
        </mc:AlternateContent>
      </w:r>
      <w:r w:rsidR="00017A8E" w:rsidRPr="00F717FA">
        <w:rPr>
          <w:noProof/>
          <w:sz w:val="20"/>
          <w:szCs w:val="20"/>
          <w:lang w:eastAsia="es-ES"/>
        </w:rPr>
        <mc:AlternateContent>
          <mc:Choice Requires="wps">
            <w:drawing>
              <wp:anchor distT="45720" distB="45720" distL="114300" distR="114300" simplePos="0" relativeHeight="251663360" behindDoc="0" locked="0" layoutInCell="1" allowOverlap="1" wp14:anchorId="3A7A36A3" wp14:editId="7D8EE640">
                <wp:simplePos x="0" y="0"/>
                <wp:positionH relativeFrom="margin">
                  <wp:align>left</wp:align>
                </wp:positionH>
                <wp:positionV relativeFrom="paragraph">
                  <wp:posOffset>3592195</wp:posOffset>
                </wp:positionV>
                <wp:extent cx="3661410" cy="1404620"/>
                <wp:effectExtent l="0" t="0" r="0" b="381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1410" cy="1404620"/>
                        </a:xfrm>
                        <a:prstGeom prst="rect">
                          <a:avLst/>
                        </a:prstGeom>
                        <a:solidFill>
                          <a:srgbClr val="FFFFFF"/>
                        </a:solidFill>
                        <a:ln w="9525">
                          <a:noFill/>
                          <a:miter lim="800000"/>
                          <a:headEnd/>
                          <a:tailEnd/>
                        </a:ln>
                      </wps:spPr>
                      <wps:txbx>
                        <w:txbxContent>
                          <w:p w14:paraId="1F1EF560" w14:textId="77777777" w:rsidR="005211CA" w:rsidRPr="005211CA" w:rsidRDefault="005211CA">
                            <w:pPr>
                              <w:rPr>
                                <w:rFonts w:ascii="Times New Roman" w:hAnsi="Times New Roman" w:cs="Times New Roman"/>
                                <w:b/>
                                <w:color w:val="2E74B5" w:themeColor="accent1" w:themeShade="BF"/>
                                <w:sz w:val="44"/>
                                <w:szCs w:val="44"/>
                              </w:rPr>
                            </w:pPr>
                            <w:r w:rsidRPr="005211CA">
                              <w:rPr>
                                <w:rFonts w:ascii="Times New Roman" w:hAnsi="Times New Roman" w:cs="Times New Roman"/>
                                <w:b/>
                                <w:color w:val="2E74B5" w:themeColor="accent1" w:themeShade="BF"/>
                                <w:sz w:val="44"/>
                                <w:szCs w:val="44"/>
                              </w:rPr>
                              <w:t xml:space="preserve">Final </w:t>
                            </w:r>
                            <w:proofErr w:type="spellStart"/>
                            <w:r w:rsidRPr="005211CA">
                              <w:rPr>
                                <w:rFonts w:ascii="Times New Roman" w:hAnsi="Times New Roman" w:cs="Times New Roman"/>
                                <w:b/>
                                <w:color w:val="2E74B5" w:themeColor="accent1" w:themeShade="BF"/>
                                <w:sz w:val="44"/>
                                <w:szCs w:val="44"/>
                              </w:rPr>
                              <w:t>Self-Evaluation</w:t>
                            </w:r>
                            <w:proofErr w:type="spellEnd"/>
                            <w:r w:rsidRPr="005211CA">
                              <w:rPr>
                                <w:rFonts w:ascii="Times New Roman" w:hAnsi="Times New Roman" w:cs="Times New Roman"/>
                                <w:b/>
                                <w:color w:val="2E74B5" w:themeColor="accent1" w:themeShade="BF"/>
                                <w:sz w:val="44"/>
                                <w:szCs w:val="44"/>
                              </w:rPr>
                              <w:t xml:space="preserve"> </w:t>
                            </w:r>
                            <w:proofErr w:type="spellStart"/>
                            <w:r w:rsidRPr="005211CA">
                              <w:rPr>
                                <w:rFonts w:ascii="Times New Roman" w:hAnsi="Times New Roman" w:cs="Times New Roman"/>
                                <w:b/>
                                <w:color w:val="2E74B5" w:themeColor="accent1" w:themeShade="BF"/>
                                <w:sz w:val="44"/>
                                <w:szCs w:val="44"/>
                              </w:rPr>
                              <w:t>Report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7A36A3" id="_x0000_s1027" type="#_x0000_t202" style="position:absolute;left:0;text-align:left;margin-left:0;margin-top:282.85pt;width:288.3pt;height:110.6pt;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" stroked="f">
                <v:textbox style="mso-fit-shape-to-text:t">
                  <w:txbxContent>
                    <w:p w14:paraId="1F1EF560" w14:textId="77777777" w:rsidR="005211CA" w:rsidRPr="005211CA" w:rsidRDefault="005211CA">
                      <w:pPr>
                        <w:rPr>
                          <w:rFonts w:ascii="Times New Roman" w:hAnsi="Times New Roman" w:cs="Times New Roman"/>
                          <w:b/>
                          <w:color w:val="2E74B5" w:themeColor="accent1" w:themeShade="BF"/>
                          <w:sz w:val="44"/>
                          <w:szCs w:val="44"/>
                        </w:rPr>
                      </w:pPr>
                      <w:r w:rsidRPr="005211CA">
                        <w:rPr>
                          <w:rFonts w:ascii="Times New Roman" w:hAnsi="Times New Roman" w:cs="Times New Roman"/>
                          <w:b/>
                          <w:color w:val="2E74B5" w:themeColor="accent1" w:themeShade="BF"/>
                          <w:sz w:val="44"/>
                          <w:szCs w:val="44"/>
                        </w:rPr>
                        <w:t xml:space="preserve">Final </w:t>
                      </w:r>
                      <w:proofErr w:type="spellStart"/>
                      <w:r w:rsidRPr="005211CA">
                        <w:rPr>
                          <w:rFonts w:ascii="Times New Roman" w:hAnsi="Times New Roman" w:cs="Times New Roman"/>
                          <w:b/>
                          <w:color w:val="2E74B5" w:themeColor="accent1" w:themeShade="BF"/>
                          <w:sz w:val="44"/>
                          <w:szCs w:val="44"/>
                        </w:rPr>
                        <w:t>Self-Evaluation</w:t>
                      </w:r>
                      <w:proofErr w:type="spellEnd"/>
                      <w:r w:rsidRPr="005211CA">
                        <w:rPr>
                          <w:rFonts w:ascii="Times New Roman" w:hAnsi="Times New Roman" w:cs="Times New Roman"/>
                          <w:b/>
                          <w:color w:val="2E74B5" w:themeColor="accent1" w:themeShade="BF"/>
                          <w:sz w:val="44"/>
                          <w:szCs w:val="44"/>
                        </w:rPr>
                        <w:t xml:space="preserve"> </w:t>
                      </w:r>
                      <w:proofErr w:type="spellStart"/>
                      <w:r w:rsidRPr="005211CA">
                        <w:rPr>
                          <w:rFonts w:ascii="Times New Roman" w:hAnsi="Times New Roman" w:cs="Times New Roman"/>
                          <w:b/>
                          <w:color w:val="2E74B5" w:themeColor="accent1" w:themeShade="BF"/>
                          <w:sz w:val="44"/>
                          <w:szCs w:val="44"/>
                        </w:rPr>
                        <w:t>Report</w:t>
                      </w:r>
                      <w:proofErr w:type="spellEnd"/>
                    </w:p>
                  </w:txbxContent>
                </v:textbox>
                <w10:wrap type="square" anchorx="margin"/>
              </v:shape>
            </w:pict>
          </mc:Fallback>
        </mc:AlternateContent>
      </w:r>
      <w:r w:rsidR="00017A8E" w:rsidRPr="00F717FA">
        <w:rPr>
          <w:noProof/>
          <w:sz w:val="20"/>
          <w:szCs w:val="20"/>
          <w:lang w:eastAsia="es-ES"/>
        </w:rPr>
        <mc:AlternateContent>
          <mc:Choice Requires="wps">
            <w:drawing>
              <wp:anchor distT="45720" distB="45720" distL="114300" distR="114300" simplePos="0" relativeHeight="251661312" behindDoc="0" locked="0" layoutInCell="1" allowOverlap="1" wp14:anchorId="6E2419B0" wp14:editId="35BF95EC">
                <wp:simplePos x="0" y="0"/>
                <wp:positionH relativeFrom="margin">
                  <wp:align>left</wp:align>
                </wp:positionH>
                <wp:positionV relativeFrom="paragraph">
                  <wp:posOffset>1830070</wp:posOffset>
                </wp:positionV>
                <wp:extent cx="3880485" cy="1404620"/>
                <wp:effectExtent l="0" t="0" r="5715" b="952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485" cy="1404620"/>
                        </a:xfrm>
                        <a:prstGeom prst="rect">
                          <a:avLst/>
                        </a:prstGeom>
                        <a:solidFill>
                          <a:srgbClr val="FFFFFF"/>
                        </a:solidFill>
                        <a:ln w="9525">
                          <a:noFill/>
                          <a:miter lim="800000"/>
                          <a:headEnd/>
                          <a:tailEnd/>
                        </a:ln>
                      </wps:spPr>
                      <wps:txbx>
                        <w:txbxContent>
                          <w:p w14:paraId="0E8447F3" w14:textId="77777777" w:rsidR="005211CA" w:rsidRPr="00A04CE2" w:rsidRDefault="005211CA" w:rsidP="005211CA">
                            <w:pPr>
                              <w:jc w:val="center"/>
                              <w:rPr>
                                <w:rFonts w:ascii="Times New Roman" w:hAnsi="Times New Roman" w:cs="Times New Roman"/>
                                <w:b/>
                                <w:color w:val="767171" w:themeColor="background2" w:themeShade="80"/>
                                <w:sz w:val="48"/>
                                <w:szCs w:val="48"/>
                                <w:lang w:val="en-GB"/>
                              </w:rPr>
                            </w:pPr>
                            <w:r w:rsidRPr="00A04CE2">
                              <w:rPr>
                                <w:rFonts w:ascii="Times New Roman" w:hAnsi="Times New Roman" w:cs="Times New Roman"/>
                                <w:b/>
                                <w:color w:val="767171" w:themeColor="background2" w:themeShade="80"/>
                                <w:sz w:val="48"/>
                                <w:szCs w:val="48"/>
                                <w:lang w:val="en-GB"/>
                              </w:rPr>
                              <w:t xml:space="preserve">Call: </w:t>
                            </w:r>
                          </w:p>
                          <w:p w14:paraId="03C8E157" w14:textId="6FBE14DA" w:rsidR="005211CA" w:rsidRPr="00A04CE2" w:rsidRDefault="005211CA" w:rsidP="005211CA">
                            <w:pPr>
                              <w:jc w:val="center"/>
                              <w:rPr>
                                <w:rFonts w:ascii="Times New Roman" w:hAnsi="Times New Roman" w:cs="Times New Roman"/>
                                <w:b/>
                                <w:color w:val="767171" w:themeColor="background2" w:themeShade="80"/>
                                <w:sz w:val="48"/>
                                <w:szCs w:val="48"/>
                                <w:lang w:val="en-GB"/>
                              </w:rPr>
                            </w:pPr>
                            <w:r w:rsidRPr="00A04CE2">
                              <w:rPr>
                                <w:rFonts w:ascii="Times New Roman" w:hAnsi="Times New Roman" w:cs="Times New Roman"/>
                                <w:b/>
                                <w:color w:val="767171" w:themeColor="background2" w:themeShade="80"/>
                                <w:sz w:val="48"/>
                                <w:szCs w:val="48"/>
                                <w:lang w:val="en-GB"/>
                              </w:rPr>
                              <w:t>María de Maeztu Units of Excellence</w:t>
                            </w:r>
                            <w:r w:rsidR="00BE6CB0">
                              <w:rPr>
                                <w:rFonts w:ascii="Times New Roman" w:hAnsi="Times New Roman" w:cs="Times New Roman"/>
                                <w:b/>
                                <w:color w:val="767171" w:themeColor="background2" w:themeShade="80"/>
                                <w:sz w:val="48"/>
                                <w:szCs w:val="48"/>
                                <w:lang w:val="en-GB"/>
                              </w:rPr>
                              <w:t xml:space="preserve"> 201</w:t>
                            </w:r>
                            <w:r w:rsidR="00C85D66">
                              <w:rPr>
                                <w:rFonts w:ascii="Times New Roman" w:hAnsi="Times New Roman" w:cs="Times New Roman"/>
                                <w:b/>
                                <w:color w:val="767171" w:themeColor="background2" w:themeShade="80"/>
                                <w:sz w:val="48"/>
                                <w:szCs w:val="48"/>
                                <w:lang w:val="en-GB"/>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2419B0" id="_x0000_s1028" type="#_x0000_t202" style="position:absolute;left:0;text-align:left;margin-left:0;margin-top:144.1pt;width:305.55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" stroked="f">
                <v:textbox style="mso-fit-shape-to-text:t">
                  <w:txbxContent>
                    <w:p w14:paraId="0E8447F3" w14:textId="77777777" w:rsidR="005211CA" w:rsidRPr="00A04CE2" w:rsidRDefault="005211CA" w:rsidP="005211CA">
                      <w:pPr>
                        <w:jc w:val="center"/>
                        <w:rPr>
                          <w:rFonts w:ascii="Times New Roman" w:hAnsi="Times New Roman" w:cs="Times New Roman"/>
                          <w:b/>
                          <w:color w:val="767171" w:themeColor="background2" w:themeShade="80"/>
                          <w:sz w:val="48"/>
                          <w:szCs w:val="48"/>
                          <w:lang w:val="en-GB"/>
                        </w:rPr>
                      </w:pPr>
                      <w:r w:rsidRPr="00A04CE2">
                        <w:rPr>
                          <w:rFonts w:ascii="Times New Roman" w:hAnsi="Times New Roman" w:cs="Times New Roman"/>
                          <w:b/>
                          <w:color w:val="767171" w:themeColor="background2" w:themeShade="80"/>
                          <w:sz w:val="48"/>
                          <w:szCs w:val="48"/>
                          <w:lang w:val="en-GB"/>
                        </w:rPr>
                        <w:t xml:space="preserve">Call: </w:t>
                      </w:r>
                    </w:p>
                    <w:p w14:paraId="03C8E157" w14:textId="6FBE14DA" w:rsidR="005211CA" w:rsidRPr="00A04CE2" w:rsidRDefault="005211CA" w:rsidP="005211CA">
                      <w:pPr>
                        <w:jc w:val="center"/>
                        <w:rPr>
                          <w:rFonts w:ascii="Times New Roman" w:hAnsi="Times New Roman" w:cs="Times New Roman"/>
                          <w:b/>
                          <w:color w:val="767171" w:themeColor="background2" w:themeShade="80"/>
                          <w:sz w:val="48"/>
                          <w:szCs w:val="48"/>
                          <w:lang w:val="en-GB"/>
                        </w:rPr>
                      </w:pPr>
                      <w:r w:rsidRPr="00A04CE2">
                        <w:rPr>
                          <w:rFonts w:ascii="Times New Roman" w:hAnsi="Times New Roman" w:cs="Times New Roman"/>
                          <w:b/>
                          <w:color w:val="767171" w:themeColor="background2" w:themeShade="80"/>
                          <w:sz w:val="48"/>
                          <w:szCs w:val="48"/>
                          <w:lang w:val="en-GB"/>
                        </w:rPr>
                        <w:t>María de Maeztu Units of Excellence</w:t>
                      </w:r>
                      <w:r w:rsidR="00BE6CB0">
                        <w:rPr>
                          <w:rFonts w:ascii="Times New Roman" w:hAnsi="Times New Roman" w:cs="Times New Roman"/>
                          <w:b/>
                          <w:color w:val="767171" w:themeColor="background2" w:themeShade="80"/>
                          <w:sz w:val="48"/>
                          <w:szCs w:val="48"/>
                          <w:lang w:val="en-GB"/>
                        </w:rPr>
                        <w:t xml:space="preserve"> 201</w:t>
                      </w:r>
                      <w:r w:rsidR="00C85D66">
                        <w:rPr>
                          <w:rFonts w:ascii="Times New Roman" w:hAnsi="Times New Roman" w:cs="Times New Roman"/>
                          <w:b/>
                          <w:color w:val="767171" w:themeColor="background2" w:themeShade="80"/>
                          <w:sz w:val="48"/>
                          <w:szCs w:val="48"/>
                          <w:lang w:val="en-GB"/>
                        </w:rPr>
                        <w:t>6</w:t>
                      </w:r>
                    </w:p>
                  </w:txbxContent>
                </v:textbox>
                <w10:wrap type="square" anchorx="margin"/>
              </v:shape>
            </w:pict>
          </mc:Fallback>
        </mc:AlternateContent>
      </w:r>
      <w:r w:rsidR="005211CA" w:rsidRPr="00F717FA">
        <w:rPr>
          <w:sz w:val="20"/>
          <w:szCs w:val="20"/>
        </w:rPr>
        <w:br w:type="page"/>
      </w:r>
    </w:p>
    <w:p w14:paraId="25216B4A" w14:textId="77777777" w:rsidR="00AA56DB" w:rsidRPr="00F717FA" w:rsidRDefault="00AA56DB" w:rsidP="00F717FA">
      <w:pPr>
        <w:jc w:val="both"/>
        <w:rPr>
          <w:sz w:val="20"/>
          <w:szCs w:val="20"/>
        </w:rPr>
      </w:pPr>
    </w:p>
    <w:p w14:paraId="0E1DBC19" w14:textId="77777777" w:rsidR="00AA56DB" w:rsidRPr="00F717FA" w:rsidRDefault="00AA56DB" w:rsidP="00F717FA">
      <w:pPr>
        <w:jc w:val="both"/>
        <w:rPr>
          <w:rFonts w:ascii="Times New Roman" w:hAnsi="Times New Roman" w:cs="Times New Roman"/>
          <w:sz w:val="20"/>
          <w:szCs w:val="20"/>
          <w:u w:val="single"/>
          <w:lang w:val="en-GB"/>
        </w:rPr>
      </w:pPr>
      <w:r w:rsidRPr="00F717FA">
        <w:rPr>
          <w:rFonts w:ascii="Times New Roman" w:hAnsi="Times New Roman" w:cs="Times New Roman"/>
          <w:b/>
          <w:sz w:val="20"/>
          <w:szCs w:val="20"/>
          <w:u w:val="single"/>
          <w:lang w:val="en-GB"/>
        </w:rPr>
        <w:t>Guidelines</w:t>
      </w:r>
    </w:p>
    <w:p w14:paraId="25C5B6C4" w14:textId="77777777" w:rsidR="00AA56DB" w:rsidRPr="00F717FA" w:rsidRDefault="00AA56DB" w:rsidP="00733994">
      <w:pPr>
        <w:spacing w:after="0"/>
        <w:jc w:val="both"/>
        <w:rPr>
          <w:rFonts w:ascii="Times New Roman" w:hAnsi="Times New Roman" w:cs="Times New Roman"/>
          <w:i/>
          <w:sz w:val="20"/>
          <w:szCs w:val="20"/>
          <w:lang w:val="en-GB"/>
        </w:rPr>
      </w:pPr>
      <w:r w:rsidRPr="00F717FA">
        <w:rPr>
          <w:rFonts w:ascii="Times New Roman" w:hAnsi="Times New Roman" w:cs="Times New Roman"/>
          <w:sz w:val="20"/>
          <w:szCs w:val="20"/>
          <w:lang w:val="en-GB"/>
        </w:rPr>
        <w:t xml:space="preserve">This Self-evaluation Report </w:t>
      </w:r>
      <w:proofErr w:type="gramStart"/>
      <w:r w:rsidRPr="00F717FA">
        <w:rPr>
          <w:rFonts w:ascii="Times New Roman" w:hAnsi="Times New Roman" w:cs="Times New Roman"/>
          <w:sz w:val="20"/>
          <w:szCs w:val="20"/>
          <w:lang w:val="en-GB"/>
        </w:rPr>
        <w:t xml:space="preserve">has </w:t>
      </w:r>
      <w:r w:rsidRPr="00F717FA">
        <w:rPr>
          <w:rFonts w:ascii="Times New Roman" w:hAnsi="Times New Roman" w:cs="Times New Roman"/>
          <w:iCs/>
          <w:sz w:val="20"/>
          <w:szCs w:val="20"/>
          <w:lang w:val="en-GB"/>
        </w:rPr>
        <w:t>to</w:t>
      </w:r>
      <w:proofErr w:type="gramEnd"/>
      <w:r w:rsidRPr="00F717FA">
        <w:rPr>
          <w:rFonts w:ascii="Times New Roman" w:hAnsi="Times New Roman" w:cs="Times New Roman"/>
          <w:iCs/>
          <w:sz w:val="20"/>
          <w:szCs w:val="20"/>
          <w:lang w:val="en-GB"/>
        </w:rPr>
        <w:t xml:space="preserve"> be prepared and signed by the Unit Scientific Director</w:t>
      </w:r>
      <w:r w:rsidRPr="00F717FA">
        <w:rPr>
          <w:rFonts w:ascii="Times New Roman" w:hAnsi="Times New Roman" w:cs="Times New Roman"/>
          <w:i/>
          <w:iCs/>
          <w:sz w:val="20"/>
          <w:szCs w:val="20"/>
          <w:lang w:val="en-GB"/>
        </w:rPr>
        <w:t>.</w:t>
      </w:r>
      <w:r w:rsidRPr="00F717FA">
        <w:rPr>
          <w:rFonts w:ascii="Times New Roman" w:hAnsi="Times New Roman" w:cs="Times New Roman"/>
          <w:i/>
          <w:sz w:val="20"/>
          <w:szCs w:val="20"/>
          <w:lang w:val="en-GB"/>
        </w:rPr>
        <w:t xml:space="preserve">  </w:t>
      </w:r>
    </w:p>
    <w:p w14:paraId="2D015313" w14:textId="77777777" w:rsidR="00AA56DB" w:rsidRPr="00F717FA" w:rsidRDefault="00AA56DB" w:rsidP="00733994">
      <w:pPr>
        <w:spacing w:after="0"/>
        <w:jc w:val="both"/>
        <w:rPr>
          <w:rFonts w:ascii="Times New Roman" w:hAnsi="Times New Roman" w:cs="Times New Roman"/>
          <w:i/>
          <w:iCs/>
          <w:sz w:val="20"/>
          <w:szCs w:val="20"/>
          <w:lang w:val="en-GB"/>
        </w:rPr>
      </w:pPr>
      <w:r w:rsidRPr="00F717FA">
        <w:rPr>
          <w:rFonts w:ascii="Times New Roman" w:hAnsi="Times New Roman" w:cs="Times New Roman"/>
          <w:b/>
          <w:i/>
          <w:iCs/>
          <w:color w:val="FF0000"/>
          <w:sz w:val="20"/>
          <w:szCs w:val="20"/>
          <w:lang w:val="en-GB"/>
        </w:rPr>
        <w:t>Maximum length: 25 (A4) pages, including the guidelines of this form, which are not to be removed. Font: Times New Roman,</w:t>
      </w:r>
      <w:r w:rsidRPr="00F717FA">
        <w:rPr>
          <w:rFonts w:ascii="Times New Roman" w:hAnsi="Times New Roman" w:cs="Times New Roman"/>
          <w:b/>
          <w:i/>
          <w:color w:val="FF0000"/>
          <w:sz w:val="20"/>
          <w:szCs w:val="20"/>
          <w:lang w:val="en-GB"/>
        </w:rPr>
        <w:t xml:space="preserve"> </w:t>
      </w:r>
      <w:r w:rsidRPr="00F717FA">
        <w:rPr>
          <w:rFonts w:ascii="Times New Roman" w:hAnsi="Times New Roman" w:cs="Times New Roman"/>
          <w:b/>
          <w:i/>
          <w:iCs/>
          <w:color w:val="FF0000"/>
          <w:sz w:val="20"/>
          <w:szCs w:val="20"/>
          <w:lang w:val="en-GB"/>
        </w:rPr>
        <w:t>12 pitches, single line spacing</w:t>
      </w:r>
      <w:r w:rsidRPr="00F717FA">
        <w:rPr>
          <w:rFonts w:ascii="Times New Roman" w:hAnsi="Times New Roman" w:cs="Times New Roman"/>
          <w:i/>
          <w:iCs/>
          <w:sz w:val="20"/>
          <w:szCs w:val="20"/>
          <w:lang w:val="en-GB"/>
        </w:rPr>
        <w:t>.</w:t>
      </w:r>
    </w:p>
    <w:p w14:paraId="26DCB986" w14:textId="77777777" w:rsidR="00AA56DB" w:rsidRPr="00F717FA" w:rsidRDefault="00AA56DB" w:rsidP="00733994">
      <w:pPr>
        <w:spacing w:after="0"/>
        <w:jc w:val="both"/>
        <w:rPr>
          <w:rFonts w:ascii="Times New Roman" w:hAnsi="Times New Roman" w:cs="Times New Roman"/>
          <w:i/>
          <w:iCs/>
          <w:sz w:val="20"/>
          <w:szCs w:val="20"/>
          <w:lang w:val="en-GB"/>
        </w:rPr>
      </w:pPr>
    </w:p>
    <w:p w14:paraId="7CC6174D" w14:textId="77777777" w:rsidR="00AA56DB" w:rsidRPr="00F717FA" w:rsidRDefault="00AA56DB" w:rsidP="00F717FA">
      <w:pPr>
        <w:jc w:val="both"/>
        <w:rPr>
          <w:b/>
          <w:color w:val="FF0000"/>
          <w:sz w:val="20"/>
          <w:szCs w:val="20"/>
          <w:lang w:val="en-GB"/>
        </w:rPr>
      </w:pPr>
      <w:r w:rsidRPr="00F717FA">
        <w:rPr>
          <w:b/>
          <w:color w:val="FF0000"/>
          <w:sz w:val="20"/>
          <w:szCs w:val="20"/>
          <w:lang w:val="en-GB"/>
        </w:rPr>
        <w:t>PLEASE, DO NOT REMOVE ANY PART OF THIS FORM</w:t>
      </w:r>
    </w:p>
    <w:p w14:paraId="5678EC11" w14:textId="77777777" w:rsidR="00AA56DB" w:rsidRPr="00F717FA" w:rsidRDefault="00AA56DB" w:rsidP="00F717FA">
      <w:pPr>
        <w:jc w:val="both"/>
        <w:rPr>
          <w:sz w:val="20"/>
          <w:szCs w:val="20"/>
          <w:lang w:val="en-GB"/>
        </w:rPr>
      </w:pPr>
    </w:p>
    <w:p w14:paraId="78053531" w14:textId="77777777" w:rsidR="00AA56DB" w:rsidRPr="006D03F8" w:rsidRDefault="00AA56DB" w:rsidP="00F717FA">
      <w:pPr>
        <w:shd w:val="clear" w:color="auto" w:fill="5B9BD5" w:themeFill="accent1"/>
        <w:jc w:val="both"/>
        <w:rPr>
          <w:rFonts w:ascii="Times New Roman" w:hAnsi="Times New Roman" w:cs="Times New Roman"/>
          <w:b/>
          <w:color w:val="FFFFFF" w:themeColor="background1"/>
          <w:sz w:val="24"/>
          <w:szCs w:val="24"/>
          <w:lang w:val="en-GB"/>
        </w:rPr>
      </w:pPr>
      <w:r w:rsidRPr="006D03F8">
        <w:rPr>
          <w:rStyle w:val="Ttulo3Car"/>
          <w:rFonts w:ascii="Times New Roman" w:hAnsi="Times New Roman" w:cs="Times New Roman"/>
          <w:b/>
          <w:color w:val="FFFFFF" w:themeColor="background1"/>
          <w:lang w:val="en-GB"/>
        </w:rPr>
        <w:t>Brief Summary</w:t>
      </w:r>
      <w:r w:rsidRPr="006D03F8">
        <w:rPr>
          <w:rFonts w:ascii="Times New Roman" w:hAnsi="Times New Roman" w:cs="Times New Roman"/>
          <w:b/>
          <w:color w:val="FFFFFF" w:themeColor="background1"/>
          <w:sz w:val="24"/>
          <w:szCs w:val="24"/>
          <w:lang w:val="en-GB"/>
        </w:rPr>
        <w:t xml:space="preserve"> (max 2,500 characters)</w:t>
      </w:r>
    </w:p>
    <w:p w14:paraId="63FF19B6" w14:textId="77777777" w:rsidR="001E0076" w:rsidRPr="00F717FA" w:rsidRDefault="00AA56DB" w:rsidP="00F717FA">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Please, highlight the most outstanding achievements in the context of the María de Maeztu grant during the period from J</w:t>
      </w:r>
      <w:r w:rsidR="003D1FB5" w:rsidRPr="00F717FA">
        <w:rPr>
          <w:rFonts w:ascii="Times New Roman" w:hAnsi="Times New Roman" w:cs="Times New Roman"/>
          <w:sz w:val="20"/>
          <w:szCs w:val="20"/>
          <w:lang w:val="en-GB"/>
        </w:rPr>
        <w:t>uly</w:t>
      </w:r>
      <w:r w:rsidRPr="00F717FA">
        <w:rPr>
          <w:rFonts w:ascii="Times New Roman" w:hAnsi="Times New Roman" w:cs="Times New Roman"/>
          <w:sz w:val="20"/>
          <w:szCs w:val="20"/>
          <w:lang w:val="en-GB"/>
        </w:rPr>
        <w:t xml:space="preserve"> 201</w:t>
      </w:r>
      <w:r w:rsidR="003D1FB5" w:rsidRPr="00F717FA">
        <w:rPr>
          <w:rFonts w:ascii="Times New Roman" w:hAnsi="Times New Roman" w:cs="Times New Roman"/>
          <w:sz w:val="20"/>
          <w:szCs w:val="20"/>
          <w:lang w:val="en-GB"/>
        </w:rPr>
        <w:t>7</w:t>
      </w:r>
      <w:r w:rsidRPr="00F717FA">
        <w:rPr>
          <w:rFonts w:ascii="Times New Roman" w:hAnsi="Times New Roman" w:cs="Times New Roman"/>
          <w:sz w:val="20"/>
          <w:szCs w:val="20"/>
          <w:lang w:val="en-GB"/>
        </w:rPr>
        <w:t xml:space="preserve"> until the completion of the grant. </w:t>
      </w:r>
      <w:r w:rsidR="001E0076" w:rsidRPr="00F717FA">
        <w:rPr>
          <w:rFonts w:ascii="Times New Roman" w:hAnsi="Times New Roman" w:cs="Times New Roman"/>
          <w:sz w:val="20"/>
          <w:szCs w:val="20"/>
          <w:lang w:val="en-GB"/>
        </w:rPr>
        <w:t>The content of this section might serve for dissemination purposes.</w:t>
      </w:r>
    </w:p>
    <w:p w14:paraId="175F1A2D" w14:textId="7777777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b/>
          <w:sz w:val="20"/>
          <w:szCs w:val="20"/>
          <w:lang w:val="en-GB"/>
        </w:rPr>
        <w:t xml:space="preserve">IMPORTANT NOTICE: </w:t>
      </w:r>
      <w:r w:rsidRPr="00F717FA">
        <w:rPr>
          <w:rFonts w:ascii="Times New Roman" w:hAnsi="Times New Roman" w:cs="Times New Roman"/>
          <w:sz w:val="20"/>
          <w:szCs w:val="20"/>
          <w:lang w:val="en-GB"/>
        </w:rPr>
        <w:t>This summary should be the same as the one uploaded to the Monitoring Online Platform (JUSTIWEB).</w:t>
      </w:r>
    </w:p>
    <w:p w14:paraId="367BF967" w14:textId="77777777" w:rsidR="00AA56DB" w:rsidRPr="00337FB3"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4D1BC214" w14:textId="77777777" w:rsidR="00D20595" w:rsidRPr="00337FB3" w:rsidRDefault="00D20595"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3CF1550E" w14:textId="77777777" w:rsidR="00AA56DB" w:rsidRPr="00337FB3"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1158C11F" w14:textId="77777777" w:rsidR="00AA56DB" w:rsidRPr="00F717FA" w:rsidRDefault="00AA56DB" w:rsidP="00F717FA">
      <w:pPr>
        <w:jc w:val="both"/>
        <w:rPr>
          <w:rFonts w:ascii="Times New Roman" w:hAnsi="Times New Roman" w:cs="Times New Roman"/>
          <w:b/>
          <w:color w:val="FFFFFF" w:themeColor="background1"/>
          <w:sz w:val="20"/>
          <w:szCs w:val="20"/>
          <w:lang w:val="en-GB"/>
        </w:rPr>
      </w:pPr>
    </w:p>
    <w:p w14:paraId="14F57D3C" w14:textId="3C2B47A5" w:rsidR="00AA56DB" w:rsidRPr="006D03F8" w:rsidRDefault="00AA56DB" w:rsidP="00733994">
      <w:pPr>
        <w:pStyle w:val="Prrafodelista"/>
        <w:numPr>
          <w:ilvl w:val="0"/>
          <w:numId w:val="1"/>
        </w:numPr>
        <w:shd w:val="clear" w:color="auto" w:fill="5B9BD5" w:themeFill="accent1"/>
        <w:rPr>
          <w:rFonts w:ascii="Times New Roman" w:hAnsi="Times New Roman" w:cs="Times New Roman"/>
          <w:b/>
          <w:color w:val="FFFFFF" w:themeColor="background1"/>
          <w:sz w:val="24"/>
          <w:szCs w:val="24"/>
          <w:lang w:val="en-GB"/>
        </w:rPr>
      </w:pPr>
      <w:r w:rsidRPr="006D03F8">
        <w:rPr>
          <w:rFonts w:ascii="Times New Roman" w:hAnsi="Times New Roman" w:cs="Times New Roman"/>
          <w:b/>
          <w:color w:val="FFFFFF" w:themeColor="background1"/>
          <w:sz w:val="24"/>
          <w:szCs w:val="24"/>
          <w:lang w:val="en-GB"/>
        </w:rPr>
        <w:t>Activities and Outputs during the whole period</w:t>
      </w:r>
      <w:r w:rsidR="00E66F76" w:rsidRPr="006D03F8">
        <w:rPr>
          <w:rFonts w:ascii="Times New Roman" w:hAnsi="Times New Roman" w:cs="Times New Roman"/>
          <w:b/>
          <w:color w:val="FFFFFF" w:themeColor="background1"/>
          <w:sz w:val="24"/>
          <w:szCs w:val="24"/>
          <w:lang w:val="en-GB"/>
        </w:rPr>
        <w:t xml:space="preserve"> (from July 2017 to </w:t>
      </w:r>
      <w:sdt>
        <w:sdtPr>
          <w:rPr>
            <w:rFonts w:ascii="Times New Roman" w:hAnsi="Times New Roman" w:cs="Times New Roman"/>
            <w:b/>
            <w:color w:val="FF0000"/>
            <w:sz w:val="24"/>
            <w:szCs w:val="24"/>
            <w:lang w:val="en-GB"/>
          </w:rPr>
          <w:alias w:val="End of the period"/>
          <w:tag w:val="End of the period"/>
          <w:id w:val="-1890712540"/>
          <w:placeholder>
            <w:docPart w:val="9F2A499F7FD84DE0828D691B04FB7F9B"/>
          </w:placeholder>
          <w:showingPlcHdr/>
          <w:date>
            <w:dateFormat w:val="dd/MM/yyyy"/>
            <w:lid w:val="en-GB"/>
            <w:storeMappedDataAs w:val="dateTime"/>
            <w:calendar w:val="gregorian"/>
          </w:date>
        </w:sdtPr>
        <w:sdtEndPr/>
        <w:sdtContent>
          <w:r w:rsidR="00E675D9">
            <w:rPr>
              <w:rFonts w:ascii="Times New Roman" w:hAnsi="Times New Roman" w:cs="Times New Roman"/>
              <w:b/>
              <w:i/>
              <w:iCs/>
              <w:color w:val="FF0000"/>
              <w:sz w:val="24"/>
              <w:szCs w:val="24"/>
              <w:lang w:val="en-GB"/>
            </w:rPr>
            <w:t>select the appropriate date</w:t>
          </w:r>
        </w:sdtContent>
      </w:sdt>
      <w:r w:rsidR="00E66F76" w:rsidRPr="00E675D9">
        <w:rPr>
          <w:rFonts w:ascii="Times New Roman" w:hAnsi="Times New Roman" w:cs="Times New Roman"/>
          <w:b/>
          <w:color w:val="FFFFFF" w:themeColor="background1"/>
          <w:sz w:val="24"/>
          <w:szCs w:val="24"/>
          <w:lang w:val="en-GB"/>
        </w:rPr>
        <w:t>)</w:t>
      </w:r>
    </w:p>
    <w:p w14:paraId="28D21867" w14:textId="371D76A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Please describe the main activities carried out during the period J</w:t>
      </w:r>
      <w:r w:rsidR="003D1FB5" w:rsidRPr="00F717FA">
        <w:rPr>
          <w:rFonts w:ascii="Times New Roman" w:hAnsi="Times New Roman" w:cs="Times New Roman"/>
          <w:sz w:val="20"/>
          <w:szCs w:val="20"/>
          <w:lang w:val="en-GB"/>
        </w:rPr>
        <w:t>uly</w:t>
      </w:r>
      <w:r w:rsidRPr="00F717FA">
        <w:rPr>
          <w:rFonts w:ascii="Times New Roman" w:hAnsi="Times New Roman" w:cs="Times New Roman"/>
          <w:sz w:val="20"/>
          <w:szCs w:val="20"/>
          <w:lang w:val="en-GB"/>
        </w:rPr>
        <w:t xml:space="preserve"> 201</w:t>
      </w:r>
      <w:r w:rsidR="00610338" w:rsidRPr="00F717FA">
        <w:rPr>
          <w:rFonts w:ascii="Times New Roman" w:hAnsi="Times New Roman" w:cs="Times New Roman"/>
          <w:sz w:val="20"/>
          <w:szCs w:val="20"/>
          <w:lang w:val="en-GB"/>
        </w:rPr>
        <w:t>7</w:t>
      </w:r>
      <w:r w:rsidRPr="00F717FA">
        <w:rPr>
          <w:rFonts w:ascii="Times New Roman" w:hAnsi="Times New Roman" w:cs="Times New Roman"/>
          <w:sz w:val="20"/>
          <w:szCs w:val="20"/>
          <w:lang w:val="en-GB"/>
        </w:rPr>
        <w:t>-</w:t>
      </w:r>
      <w:r w:rsidR="00686653" w:rsidRPr="00F717FA">
        <w:rPr>
          <w:rFonts w:ascii="Times New Roman" w:hAnsi="Times New Roman" w:cs="Times New Roman"/>
          <w:sz w:val="20"/>
          <w:szCs w:val="20"/>
          <w:lang w:val="en-GB"/>
        </w:rPr>
        <w:t xml:space="preserve">June </w:t>
      </w:r>
      <w:r w:rsidRPr="00F717FA">
        <w:rPr>
          <w:rFonts w:ascii="Times New Roman" w:hAnsi="Times New Roman" w:cs="Times New Roman"/>
          <w:sz w:val="20"/>
          <w:szCs w:val="20"/>
          <w:lang w:val="en-GB"/>
        </w:rPr>
        <w:t>20</w:t>
      </w:r>
      <w:r w:rsidR="003D1FB5" w:rsidRPr="00F717FA">
        <w:rPr>
          <w:rFonts w:ascii="Times New Roman" w:hAnsi="Times New Roman" w:cs="Times New Roman"/>
          <w:sz w:val="20"/>
          <w:szCs w:val="20"/>
          <w:lang w:val="en-GB"/>
        </w:rPr>
        <w:t>2</w:t>
      </w:r>
      <w:r w:rsidR="005C2278" w:rsidRPr="00F717FA">
        <w:rPr>
          <w:rFonts w:ascii="Times New Roman" w:hAnsi="Times New Roman" w:cs="Times New Roman"/>
          <w:sz w:val="20"/>
          <w:szCs w:val="20"/>
          <w:lang w:val="en-GB"/>
        </w:rPr>
        <w:t>1</w:t>
      </w:r>
      <w:r w:rsidRPr="00F717FA">
        <w:rPr>
          <w:rFonts w:ascii="Times New Roman" w:hAnsi="Times New Roman" w:cs="Times New Roman"/>
          <w:sz w:val="20"/>
          <w:szCs w:val="20"/>
          <w:lang w:val="en-GB"/>
        </w:rPr>
        <w:t xml:space="preserve"> (or until the completion of the grant) with a special focus on those activities that have contributed to the international scientific leadership of the </w:t>
      </w:r>
      <w:r w:rsidR="0040299A" w:rsidRPr="00F717FA">
        <w:rPr>
          <w:rFonts w:ascii="Times New Roman" w:hAnsi="Times New Roman" w:cs="Times New Roman"/>
          <w:sz w:val="20"/>
          <w:szCs w:val="20"/>
          <w:lang w:val="en-GB"/>
        </w:rPr>
        <w:t>U</w:t>
      </w:r>
      <w:r w:rsidRPr="00F717FA">
        <w:rPr>
          <w:rFonts w:ascii="Times New Roman" w:hAnsi="Times New Roman" w:cs="Times New Roman"/>
          <w:sz w:val="20"/>
          <w:szCs w:val="20"/>
          <w:lang w:val="en-GB"/>
        </w:rPr>
        <w:t xml:space="preserve">nit. </w:t>
      </w:r>
    </w:p>
    <w:p w14:paraId="1EFEE456" w14:textId="699232A7" w:rsidR="00AA56DB" w:rsidRPr="00F717FA" w:rsidRDefault="00AA56DB" w:rsidP="00733994">
      <w:pPr>
        <w:jc w:val="both"/>
        <w:rPr>
          <w:sz w:val="20"/>
          <w:szCs w:val="20"/>
          <w:lang w:val="en-GB"/>
        </w:rPr>
      </w:pPr>
      <w:r w:rsidRPr="00F717FA">
        <w:rPr>
          <w:rFonts w:ascii="Times New Roman" w:hAnsi="Times New Roman" w:cs="Times New Roman"/>
          <w:sz w:val="20"/>
          <w:szCs w:val="20"/>
          <w:lang w:val="en-GB"/>
        </w:rPr>
        <w:t>Emphasize the improvement of the unit research capabilities and resources as an international scientific global player during the period in terms of governance aspects</w:t>
      </w:r>
      <w:r w:rsidR="009455E4" w:rsidRPr="00F717FA">
        <w:rPr>
          <w:rFonts w:ascii="Times New Roman" w:hAnsi="Times New Roman" w:cs="Times New Roman"/>
          <w:sz w:val="20"/>
          <w:szCs w:val="20"/>
          <w:lang w:val="en-GB"/>
        </w:rPr>
        <w:t>;</w:t>
      </w:r>
      <w:r w:rsidRPr="00F717FA">
        <w:rPr>
          <w:rFonts w:ascii="Times New Roman" w:hAnsi="Times New Roman" w:cs="Times New Roman"/>
          <w:sz w:val="20"/>
          <w:szCs w:val="20"/>
          <w:lang w:val="en-GB"/>
        </w:rPr>
        <w:t xml:space="preserve"> creation of new research lines, if any, and enhancing internal coherence; research outcomes–publications and other research outputs-; human resources, including gender issues; training; scientific infrastructure; internationalisation; knowledge transfer; increasing collaboration and synergies within the unit and/or with other research centres or with business sector and other relevant stakeholders; outreach activities, open </w:t>
      </w:r>
      <w:r w:rsidR="00140EB3" w:rsidRPr="00F717FA">
        <w:rPr>
          <w:rFonts w:ascii="Times New Roman" w:hAnsi="Times New Roman" w:cs="Times New Roman"/>
          <w:sz w:val="20"/>
          <w:szCs w:val="20"/>
          <w:lang w:val="en-GB"/>
        </w:rPr>
        <w:t>science</w:t>
      </w:r>
      <w:r w:rsidRPr="00F717FA">
        <w:rPr>
          <w:rFonts w:ascii="Times New Roman" w:hAnsi="Times New Roman" w:cs="Times New Roman"/>
          <w:sz w:val="20"/>
          <w:szCs w:val="20"/>
          <w:lang w:val="en-GB"/>
        </w:rPr>
        <w:t>, etc.</w:t>
      </w:r>
    </w:p>
    <w:p w14:paraId="338A8492" w14:textId="77777777" w:rsidR="00AA56DB" w:rsidRPr="009F60A4"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640C99E5" w14:textId="77777777" w:rsidR="00AA56DB" w:rsidRPr="009F60A4"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5278E39F" w14:textId="77777777" w:rsidR="00AA56DB" w:rsidRPr="009F60A4"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02C12727" w14:textId="77777777" w:rsidR="00AA56DB" w:rsidRPr="001E0076" w:rsidRDefault="00AA56DB" w:rsidP="00F717FA">
      <w:pPr>
        <w:jc w:val="both"/>
        <w:rPr>
          <w:b/>
          <w:sz w:val="20"/>
          <w:szCs w:val="20"/>
          <w:lang w:val="en-US"/>
        </w:rPr>
      </w:pPr>
    </w:p>
    <w:p w14:paraId="4707B538" w14:textId="77777777" w:rsidR="00E15713" w:rsidRPr="001E0076" w:rsidRDefault="00E15713" w:rsidP="00F717FA">
      <w:pPr>
        <w:jc w:val="both"/>
        <w:rPr>
          <w:b/>
          <w:sz w:val="20"/>
          <w:szCs w:val="20"/>
          <w:lang w:val="en-US"/>
        </w:rPr>
      </w:pPr>
    </w:p>
    <w:p w14:paraId="06AFE47E" w14:textId="77777777" w:rsidR="00E66F76" w:rsidRPr="001E0076" w:rsidRDefault="00E66F76" w:rsidP="00F717FA">
      <w:pPr>
        <w:jc w:val="both"/>
        <w:rPr>
          <w:b/>
          <w:sz w:val="20"/>
          <w:szCs w:val="20"/>
          <w:lang w:val="en-US"/>
        </w:rPr>
      </w:pPr>
    </w:p>
    <w:p w14:paraId="5D88C902" w14:textId="77777777" w:rsidR="00E66F76" w:rsidRPr="001E0076" w:rsidRDefault="00E66F76" w:rsidP="00F717FA">
      <w:pPr>
        <w:jc w:val="both"/>
        <w:rPr>
          <w:b/>
          <w:sz w:val="20"/>
          <w:szCs w:val="20"/>
          <w:lang w:val="en-US"/>
        </w:rPr>
      </w:pPr>
    </w:p>
    <w:p w14:paraId="0DC00C13" w14:textId="77777777" w:rsidR="00AA56DB" w:rsidRDefault="00AA56DB" w:rsidP="00733994">
      <w:pPr>
        <w:jc w:val="both"/>
        <w:rPr>
          <w:sz w:val="20"/>
          <w:szCs w:val="20"/>
          <w:lang w:val="en-GB"/>
        </w:rPr>
      </w:pPr>
    </w:p>
    <w:p w14:paraId="04FDE6FE" w14:textId="77777777" w:rsidR="00F92972" w:rsidRDefault="00F92972" w:rsidP="00F717FA">
      <w:pPr>
        <w:jc w:val="both"/>
        <w:rPr>
          <w:sz w:val="20"/>
          <w:szCs w:val="20"/>
          <w:lang w:val="en-GB"/>
        </w:rPr>
      </w:pPr>
    </w:p>
    <w:p w14:paraId="715D9C0E" w14:textId="77777777" w:rsidR="00F717FA" w:rsidRPr="00F717FA" w:rsidRDefault="00F717FA" w:rsidP="00F717FA">
      <w:pPr>
        <w:jc w:val="both"/>
        <w:rPr>
          <w:sz w:val="20"/>
          <w:szCs w:val="20"/>
          <w:lang w:val="en-GB"/>
        </w:rPr>
      </w:pPr>
    </w:p>
    <w:p w14:paraId="1B9C0082" w14:textId="17A13BA9" w:rsidR="00AA56DB" w:rsidRPr="006D03F8" w:rsidRDefault="00AA56DB" w:rsidP="00733994">
      <w:pPr>
        <w:pStyle w:val="Ttulo2a"/>
        <w:rPr>
          <w:rStyle w:val="Ttulo2aCar"/>
          <w:b/>
          <w:smallCaps/>
        </w:rPr>
      </w:pPr>
      <w:r w:rsidRPr="006D03F8">
        <w:rPr>
          <w:rStyle w:val="Ttulo2aCar"/>
          <w:b/>
        </w:rPr>
        <w:t>2. Indicators</w:t>
      </w:r>
    </w:p>
    <w:p w14:paraId="4ACC3944" w14:textId="6F0244A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Please report on the accomplishment of the monitoring indicators submitted by your Unit in María de Maeztu call 201</w:t>
      </w:r>
      <w:r w:rsidR="00C85D66" w:rsidRPr="00F717FA">
        <w:rPr>
          <w:rFonts w:ascii="Times New Roman" w:hAnsi="Times New Roman" w:cs="Times New Roman"/>
          <w:sz w:val="20"/>
          <w:szCs w:val="20"/>
          <w:lang w:val="en-GB"/>
        </w:rPr>
        <w:t>6</w:t>
      </w:r>
      <w:r w:rsidRPr="00F717FA">
        <w:rPr>
          <w:rFonts w:ascii="Times New Roman" w:hAnsi="Times New Roman" w:cs="Times New Roman"/>
          <w:sz w:val="20"/>
          <w:szCs w:val="20"/>
          <w:lang w:val="en-GB"/>
        </w:rPr>
        <w:t xml:space="preserve"> from the beginning of the grant period. </w:t>
      </w:r>
    </w:p>
    <w:p w14:paraId="17BDCED5" w14:textId="7777777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Make specific reference to the objectives and milestones set in the Unit’s Strategic Research Programme and, for each of them, describe the activities undertaken and the achievements. Provide an analysis on the deviations from the initial targets.</w:t>
      </w:r>
    </w:p>
    <w:p w14:paraId="67B46EC9" w14:textId="77777777" w:rsidR="00AA56DB" w:rsidRPr="00F717FA" w:rsidRDefault="00AA56DB" w:rsidP="00F717FA">
      <w:pPr>
        <w:jc w:val="both"/>
        <w:rPr>
          <w:rFonts w:ascii="Times New Roman" w:hAnsi="Times New Roman" w:cs="Times New Roman"/>
          <w:sz w:val="20"/>
          <w:szCs w:val="20"/>
          <w:lang w:val="en-GB"/>
        </w:rPr>
      </w:pPr>
    </w:p>
    <w:p w14:paraId="100AF1B6" w14:textId="77777777" w:rsidR="00AA56DB" w:rsidRPr="009F60A4"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0EE77AAF" w14:textId="77777777" w:rsidR="00AA56DB" w:rsidRPr="009F60A4"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615A3B74" w14:textId="77777777" w:rsidR="00AA56DB" w:rsidRPr="009F60A4"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5DA7AD9A" w14:textId="0707572D" w:rsidR="00AA56DB" w:rsidRPr="00F717FA" w:rsidRDefault="00AA56DB" w:rsidP="00733994">
      <w:pPr>
        <w:jc w:val="both"/>
        <w:rPr>
          <w:rFonts w:ascii="Times New Roman" w:eastAsia="Arial Unicode MS" w:hAnsi="Times New Roman" w:cs="Times New Roman"/>
          <w:sz w:val="20"/>
          <w:szCs w:val="20"/>
          <w:lang w:val="en-GB"/>
        </w:rPr>
      </w:pPr>
      <w:r w:rsidRPr="00F717FA">
        <w:rPr>
          <w:rFonts w:ascii="Times New Roman" w:hAnsi="Times New Roman" w:cs="Times New Roman"/>
          <w:sz w:val="20"/>
          <w:szCs w:val="20"/>
          <w:lang w:val="en-GB"/>
        </w:rPr>
        <w:t>Provide</w:t>
      </w:r>
      <w:r w:rsidRPr="00F717FA">
        <w:rPr>
          <w:rFonts w:ascii="Times New Roman" w:eastAsia="Arial Unicode MS" w:hAnsi="Times New Roman" w:cs="Times New Roman"/>
          <w:sz w:val="20"/>
          <w:szCs w:val="20"/>
          <w:lang w:val="en-GB"/>
        </w:rPr>
        <w:t xml:space="preserve">, in the table below, </w:t>
      </w:r>
      <w:r w:rsidRPr="00F717FA">
        <w:rPr>
          <w:rFonts w:ascii="Times New Roman" w:hAnsi="Times New Roman" w:cs="Times New Roman"/>
          <w:sz w:val="20"/>
          <w:szCs w:val="20"/>
          <w:lang w:val="en-GB"/>
        </w:rPr>
        <w:t xml:space="preserve">the updated figures for the whole period. </w:t>
      </w:r>
      <w:r w:rsidRPr="00F717FA">
        <w:rPr>
          <w:rFonts w:ascii="Times New Roman" w:eastAsia="Arial Unicode MS" w:hAnsi="Times New Roman" w:cs="Times New Roman"/>
          <w:sz w:val="20"/>
          <w:szCs w:val="20"/>
          <w:lang w:val="en-GB"/>
        </w:rPr>
        <w:t>Include the baseline (</w:t>
      </w:r>
      <w:r w:rsidR="009455E4" w:rsidRPr="00F717FA">
        <w:rPr>
          <w:rFonts w:ascii="Times New Roman" w:eastAsia="Arial Unicode MS" w:hAnsi="Times New Roman" w:cs="Times New Roman"/>
          <w:sz w:val="20"/>
          <w:szCs w:val="20"/>
          <w:lang w:val="en-GB"/>
        </w:rPr>
        <w:t xml:space="preserve">as submitted by the Unit to the María de Maeztu call </w:t>
      </w:r>
      <w:r w:rsidR="00C85D66" w:rsidRPr="00F717FA">
        <w:rPr>
          <w:rFonts w:ascii="Times New Roman" w:eastAsia="Arial Unicode MS" w:hAnsi="Times New Roman" w:cs="Times New Roman"/>
          <w:sz w:val="20"/>
          <w:szCs w:val="20"/>
          <w:lang w:val="en-GB"/>
        </w:rPr>
        <w:t>2016</w:t>
      </w:r>
      <w:r w:rsidR="00E66F76" w:rsidRPr="00F717FA">
        <w:rPr>
          <w:rFonts w:ascii="Times New Roman" w:eastAsia="Arial Unicode MS" w:hAnsi="Times New Roman" w:cs="Times New Roman"/>
          <w:sz w:val="20"/>
          <w:szCs w:val="20"/>
          <w:lang w:val="en-GB"/>
        </w:rPr>
        <w:t xml:space="preserve">, </w:t>
      </w:r>
      <w:proofErr w:type="gramStart"/>
      <w:r w:rsidR="00E66F76" w:rsidRPr="00F717FA">
        <w:rPr>
          <w:rFonts w:ascii="Times New Roman" w:eastAsia="Arial Unicode MS" w:hAnsi="Times New Roman" w:cs="Times New Roman"/>
          <w:sz w:val="20"/>
          <w:szCs w:val="20"/>
          <w:lang w:val="en-GB"/>
        </w:rPr>
        <w:t>taking into account</w:t>
      </w:r>
      <w:proofErr w:type="gramEnd"/>
      <w:r w:rsidR="00E66F76" w:rsidRPr="00F717FA">
        <w:rPr>
          <w:rFonts w:ascii="Times New Roman" w:eastAsia="Arial Unicode MS" w:hAnsi="Times New Roman" w:cs="Times New Roman"/>
          <w:sz w:val="20"/>
          <w:szCs w:val="20"/>
          <w:lang w:val="en-GB"/>
        </w:rPr>
        <w:t xml:space="preserve"> changes approved in the midterm review, if any)</w:t>
      </w:r>
      <w:r w:rsidRPr="00F717FA">
        <w:rPr>
          <w:rFonts w:ascii="Times New Roman" w:eastAsia="Arial Unicode MS" w:hAnsi="Times New Roman" w:cs="Times New Roman"/>
          <w:sz w:val="20"/>
          <w:szCs w:val="20"/>
          <w:lang w:val="en-GB"/>
        </w:rPr>
        <w:t xml:space="preserve"> </w:t>
      </w:r>
      <w:r w:rsidR="009455E4" w:rsidRPr="00F717FA">
        <w:rPr>
          <w:rFonts w:ascii="Times New Roman" w:eastAsia="Arial Unicode MS" w:hAnsi="Times New Roman" w:cs="Times New Roman"/>
          <w:sz w:val="20"/>
          <w:szCs w:val="20"/>
          <w:lang w:val="en-GB"/>
        </w:rPr>
        <w:t xml:space="preserve">and </w:t>
      </w:r>
      <w:r w:rsidRPr="00F717FA">
        <w:rPr>
          <w:rFonts w:ascii="Times New Roman" w:eastAsia="Arial Unicode MS" w:hAnsi="Times New Roman" w:cs="Times New Roman"/>
          <w:sz w:val="20"/>
          <w:szCs w:val="20"/>
          <w:lang w:val="en-GB"/>
        </w:rPr>
        <w:t>the current values for all the “Planning and Monitoring Indicators”. Include</w:t>
      </w:r>
      <w:r w:rsidR="00140EB3" w:rsidRPr="00F717FA">
        <w:rPr>
          <w:rFonts w:ascii="Times New Roman" w:eastAsia="Arial Unicode MS" w:hAnsi="Times New Roman" w:cs="Times New Roman"/>
          <w:sz w:val="20"/>
          <w:szCs w:val="20"/>
          <w:lang w:val="en-GB"/>
        </w:rPr>
        <w:t>,</w:t>
      </w:r>
      <w:r w:rsidRPr="00F717FA">
        <w:rPr>
          <w:rFonts w:ascii="Times New Roman" w:eastAsia="Arial Unicode MS" w:hAnsi="Times New Roman" w:cs="Times New Roman"/>
          <w:sz w:val="20"/>
          <w:szCs w:val="20"/>
          <w:lang w:val="en-GB"/>
        </w:rPr>
        <w:t xml:space="preserve"> if necessary</w:t>
      </w:r>
      <w:r w:rsidR="00140EB3" w:rsidRPr="00F717FA">
        <w:rPr>
          <w:rFonts w:ascii="Times New Roman" w:eastAsia="Arial Unicode MS" w:hAnsi="Times New Roman" w:cs="Times New Roman"/>
          <w:sz w:val="20"/>
          <w:szCs w:val="20"/>
          <w:lang w:val="en-GB"/>
        </w:rPr>
        <w:t>,</w:t>
      </w:r>
      <w:r w:rsidRPr="00F717FA">
        <w:rPr>
          <w:rFonts w:ascii="Times New Roman" w:eastAsia="Arial Unicode MS" w:hAnsi="Times New Roman" w:cs="Times New Roman"/>
          <w:sz w:val="20"/>
          <w:szCs w:val="20"/>
          <w:lang w:val="en-GB"/>
        </w:rPr>
        <w:t xml:space="preserve"> any other indicator showing the outcomes that best show the results of the programme.</w:t>
      </w:r>
    </w:p>
    <w:tbl>
      <w:tblPr>
        <w:tblStyle w:val="Tablaconcuadrcula"/>
        <w:tblW w:w="5000" w:type="pct"/>
        <w:tblLook w:val="04A0" w:firstRow="1" w:lastRow="0" w:firstColumn="1" w:lastColumn="0" w:noHBand="0" w:noVBand="1"/>
      </w:tblPr>
      <w:tblGrid>
        <w:gridCol w:w="946"/>
        <w:gridCol w:w="895"/>
        <w:gridCol w:w="1238"/>
        <w:gridCol w:w="1663"/>
        <w:gridCol w:w="1663"/>
        <w:gridCol w:w="2089"/>
      </w:tblGrid>
      <w:tr w:rsidR="009455E4" w:rsidRPr="001E0076" w14:paraId="3A194D4E" w14:textId="77777777" w:rsidTr="00BC1C8A">
        <w:tc>
          <w:tcPr>
            <w:tcW w:w="500" w:type="pct"/>
            <w:shd w:val="clear" w:color="auto" w:fill="EDEDED" w:themeFill="accent3" w:themeFillTint="33"/>
          </w:tcPr>
          <w:p w14:paraId="04BBCC55" w14:textId="77777777" w:rsidR="009455E4" w:rsidRPr="00F717FA" w:rsidRDefault="009455E4" w:rsidP="00F717FA">
            <w:pPr>
              <w:jc w:val="both"/>
              <w:rPr>
                <w:sz w:val="20"/>
                <w:szCs w:val="20"/>
                <w:lang w:val="en-US"/>
              </w:rPr>
            </w:pPr>
            <w:r w:rsidRPr="00F717FA">
              <w:rPr>
                <w:sz w:val="20"/>
                <w:szCs w:val="20"/>
                <w:lang w:val="en-US"/>
              </w:rPr>
              <w:t>Indicator</w:t>
            </w:r>
          </w:p>
        </w:tc>
        <w:tc>
          <w:tcPr>
            <w:tcW w:w="500" w:type="pct"/>
            <w:shd w:val="clear" w:color="auto" w:fill="EDEDED" w:themeFill="accent3" w:themeFillTint="33"/>
          </w:tcPr>
          <w:p w14:paraId="339A951F" w14:textId="77777777" w:rsidR="009455E4" w:rsidRPr="00F717FA" w:rsidRDefault="009455E4" w:rsidP="00F717FA">
            <w:pPr>
              <w:jc w:val="both"/>
              <w:rPr>
                <w:sz w:val="20"/>
                <w:szCs w:val="20"/>
                <w:lang w:val="en-US"/>
              </w:rPr>
            </w:pPr>
            <w:r w:rsidRPr="00F717FA">
              <w:rPr>
                <w:sz w:val="20"/>
                <w:szCs w:val="20"/>
                <w:lang w:val="en-US"/>
              </w:rPr>
              <w:t>Baseline (*)</w:t>
            </w:r>
          </w:p>
        </w:tc>
        <w:tc>
          <w:tcPr>
            <w:tcW w:w="750" w:type="pct"/>
            <w:shd w:val="clear" w:color="auto" w:fill="EDEDED" w:themeFill="accent3" w:themeFillTint="33"/>
          </w:tcPr>
          <w:p w14:paraId="4C57A199" w14:textId="77777777" w:rsidR="009455E4" w:rsidRPr="00F717FA" w:rsidRDefault="009455E4" w:rsidP="00F717FA">
            <w:pPr>
              <w:jc w:val="both"/>
              <w:rPr>
                <w:sz w:val="20"/>
                <w:szCs w:val="20"/>
                <w:lang w:val="en-US"/>
              </w:rPr>
            </w:pPr>
            <w:r w:rsidRPr="00F717FA">
              <w:rPr>
                <w:sz w:val="20"/>
                <w:szCs w:val="20"/>
                <w:lang w:val="en-US"/>
              </w:rPr>
              <w:t xml:space="preserve">Expected outcome </w:t>
            </w:r>
          </w:p>
        </w:tc>
        <w:tc>
          <w:tcPr>
            <w:tcW w:w="1000" w:type="pct"/>
            <w:shd w:val="clear" w:color="auto" w:fill="EDEDED" w:themeFill="accent3" w:themeFillTint="33"/>
          </w:tcPr>
          <w:p w14:paraId="58DF5488" w14:textId="4467B38B" w:rsidR="009455E4" w:rsidRPr="00F717FA" w:rsidRDefault="009455E4" w:rsidP="00F717FA">
            <w:pPr>
              <w:jc w:val="both"/>
              <w:rPr>
                <w:sz w:val="20"/>
                <w:szCs w:val="20"/>
                <w:lang w:val="en-US"/>
              </w:rPr>
            </w:pPr>
            <w:r w:rsidRPr="00F717FA">
              <w:rPr>
                <w:sz w:val="20"/>
                <w:szCs w:val="20"/>
                <w:lang w:val="en-US"/>
              </w:rPr>
              <w:t>Outcome (</w:t>
            </w:r>
            <w:r w:rsidR="00686653" w:rsidRPr="00F717FA">
              <w:rPr>
                <w:sz w:val="20"/>
                <w:szCs w:val="20"/>
                <w:lang w:val="en-US"/>
              </w:rPr>
              <w:t xml:space="preserve">June </w:t>
            </w:r>
            <w:r w:rsidR="005F5572" w:rsidRPr="00F717FA">
              <w:rPr>
                <w:sz w:val="20"/>
                <w:szCs w:val="20"/>
                <w:lang w:val="en-US"/>
              </w:rPr>
              <w:t>202</w:t>
            </w:r>
            <w:r w:rsidR="005C2278" w:rsidRPr="00F717FA">
              <w:rPr>
                <w:sz w:val="20"/>
                <w:szCs w:val="20"/>
                <w:lang w:val="en-US"/>
              </w:rPr>
              <w:t>1</w:t>
            </w:r>
            <w:r w:rsidR="003845EC" w:rsidRPr="00F717FA">
              <w:rPr>
                <w:sz w:val="20"/>
                <w:szCs w:val="20"/>
                <w:lang w:val="en-US"/>
              </w:rPr>
              <w:t xml:space="preserve"> or until the completion of the grant)</w:t>
            </w:r>
          </w:p>
        </w:tc>
        <w:tc>
          <w:tcPr>
            <w:tcW w:w="1000" w:type="pct"/>
            <w:shd w:val="clear" w:color="auto" w:fill="EDEDED" w:themeFill="accent3" w:themeFillTint="33"/>
          </w:tcPr>
          <w:p w14:paraId="0ABAB91B" w14:textId="77777777" w:rsidR="009455E4" w:rsidRPr="00F717FA" w:rsidRDefault="009455E4" w:rsidP="00F717FA">
            <w:pPr>
              <w:jc w:val="both"/>
              <w:rPr>
                <w:sz w:val="20"/>
                <w:szCs w:val="20"/>
                <w:lang w:val="en-US"/>
              </w:rPr>
            </w:pPr>
            <w:r w:rsidRPr="00F717FA">
              <w:rPr>
                <w:sz w:val="20"/>
                <w:szCs w:val="20"/>
                <w:lang w:val="en-US"/>
              </w:rPr>
              <w:t>Means of verification</w:t>
            </w:r>
          </w:p>
        </w:tc>
        <w:tc>
          <w:tcPr>
            <w:tcW w:w="1250" w:type="pct"/>
            <w:shd w:val="clear" w:color="auto" w:fill="EDEDED" w:themeFill="accent3" w:themeFillTint="33"/>
          </w:tcPr>
          <w:p w14:paraId="385BF02A" w14:textId="77777777" w:rsidR="009455E4" w:rsidRPr="00F717FA" w:rsidRDefault="009455E4" w:rsidP="00F717FA">
            <w:pPr>
              <w:jc w:val="both"/>
              <w:rPr>
                <w:sz w:val="20"/>
                <w:szCs w:val="20"/>
                <w:lang w:val="en-US"/>
              </w:rPr>
            </w:pPr>
            <w:r w:rsidRPr="00F717FA">
              <w:rPr>
                <w:sz w:val="20"/>
                <w:szCs w:val="20"/>
                <w:lang w:val="en-US"/>
              </w:rPr>
              <w:t>Further Comments</w:t>
            </w:r>
          </w:p>
        </w:tc>
      </w:tr>
      <w:tr w:rsidR="009455E4" w:rsidRPr="001E0076" w14:paraId="050976FA" w14:textId="77777777" w:rsidTr="00BC1C8A">
        <w:tc>
          <w:tcPr>
            <w:tcW w:w="500" w:type="pct"/>
          </w:tcPr>
          <w:p w14:paraId="77B77F33" w14:textId="77777777" w:rsidR="009455E4" w:rsidRPr="00F717FA" w:rsidRDefault="009455E4" w:rsidP="00F717FA">
            <w:pPr>
              <w:jc w:val="both"/>
              <w:rPr>
                <w:sz w:val="20"/>
                <w:szCs w:val="20"/>
                <w:lang w:val="en-US"/>
              </w:rPr>
            </w:pPr>
          </w:p>
        </w:tc>
        <w:tc>
          <w:tcPr>
            <w:tcW w:w="500" w:type="pct"/>
          </w:tcPr>
          <w:p w14:paraId="5597CDDF" w14:textId="77777777" w:rsidR="009455E4" w:rsidRPr="00F717FA" w:rsidRDefault="009455E4" w:rsidP="00F717FA">
            <w:pPr>
              <w:jc w:val="both"/>
              <w:rPr>
                <w:sz w:val="20"/>
                <w:szCs w:val="20"/>
                <w:lang w:val="en-US"/>
              </w:rPr>
            </w:pPr>
          </w:p>
        </w:tc>
        <w:tc>
          <w:tcPr>
            <w:tcW w:w="750" w:type="pct"/>
          </w:tcPr>
          <w:p w14:paraId="3BC1D814" w14:textId="77777777" w:rsidR="009455E4" w:rsidRPr="00F717FA" w:rsidRDefault="009455E4" w:rsidP="00F717FA">
            <w:pPr>
              <w:jc w:val="both"/>
              <w:rPr>
                <w:sz w:val="20"/>
                <w:szCs w:val="20"/>
                <w:lang w:val="en-US"/>
              </w:rPr>
            </w:pPr>
          </w:p>
        </w:tc>
        <w:tc>
          <w:tcPr>
            <w:tcW w:w="1000" w:type="pct"/>
          </w:tcPr>
          <w:p w14:paraId="168B389B" w14:textId="77777777" w:rsidR="009455E4" w:rsidRPr="00F717FA" w:rsidRDefault="009455E4" w:rsidP="00F717FA">
            <w:pPr>
              <w:jc w:val="both"/>
              <w:rPr>
                <w:sz w:val="20"/>
                <w:szCs w:val="20"/>
                <w:lang w:val="en-US"/>
              </w:rPr>
            </w:pPr>
          </w:p>
        </w:tc>
        <w:tc>
          <w:tcPr>
            <w:tcW w:w="1000" w:type="pct"/>
          </w:tcPr>
          <w:p w14:paraId="760754C4" w14:textId="77777777" w:rsidR="009455E4" w:rsidRPr="00F717FA" w:rsidRDefault="009455E4" w:rsidP="00F717FA">
            <w:pPr>
              <w:jc w:val="both"/>
              <w:rPr>
                <w:sz w:val="20"/>
                <w:szCs w:val="20"/>
                <w:lang w:val="en-US"/>
              </w:rPr>
            </w:pPr>
          </w:p>
        </w:tc>
        <w:tc>
          <w:tcPr>
            <w:tcW w:w="1250" w:type="pct"/>
          </w:tcPr>
          <w:p w14:paraId="124BE7D4" w14:textId="77777777" w:rsidR="009455E4" w:rsidRPr="00F717FA" w:rsidRDefault="009455E4" w:rsidP="00F717FA">
            <w:pPr>
              <w:jc w:val="both"/>
              <w:rPr>
                <w:sz w:val="20"/>
                <w:szCs w:val="20"/>
                <w:lang w:val="en-US"/>
              </w:rPr>
            </w:pPr>
          </w:p>
        </w:tc>
      </w:tr>
      <w:tr w:rsidR="009455E4" w:rsidRPr="001E0076" w14:paraId="5254D8BF" w14:textId="77777777" w:rsidTr="00BC1C8A">
        <w:tc>
          <w:tcPr>
            <w:tcW w:w="500" w:type="pct"/>
          </w:tcPr>
          <w:p w14:paraId="572608D2" w14:textId="77777777" w:rsidR="009455E4" w:rsidRPr="00F717FA" w:rsidRDefault="009455E4" w:rsidP="00F717FA">
            <w:pPr>
              <w:jc w:val="both"/>
              <w:rPr>
                <w:sz w:val="20"/>
                <w:szCs w:val="20"/>
                <w:lang w:val="en-US"/>
              </w:rPr>
            </w:pPr>
          </w:p>
        </w:tc>
        <w:tc>
          <w:tcPr>
            <w:tcW w:w="500" w:type="pct"/>
          </w:tcPr>
          <w:p w14:paraId="692D3C60" w14:textId="77777777" w:rsidR="009455E4" w:rsidRPr="00F717FA" w:rsidRDefault="009455E4" w:rsidP="00F717FA">
            <w:pPr>
              <w:jc w:val="both"/>
              <w:rPr>
                <w:sz w:val="20"/>
                <w:szCs w:val="20"/>
                <w:lang w:val="en-US"/>
              </w:rPr>
            </w:pPr>
          </w:p>
        </w:tc>
        <w:tc>
          <w:tcPr>
            <w:tcW w:w="750" w:type="pct"/>
          </w:tcPr>
          <w:p w14:paraId="077211C9" w14:textId="77777777" w:rsidR="009455E4" w:rsidRPr="00F717FA" w:rsidRDefault="009455E4" w:rsidP="00F717FA">
            <w:pPr>
              <w:jc w:val="both"/>
              <w:rPr>
                <w:sz w:val="20"/>
                <w:szCs w:val="20"/>
                <w:lang w:val="en-US"/>
              </w:rPr>
            </w:pPr>
          </w:p>
        </w:tc>
        <w:tc>
          <w:tcPr>
            <w:tcW w:w="1000" w:type="pct"/>
          </w:tcPr>
          <w:p w14:paraId="3E20F681" w14:textId="77777777" w:rsidR="009455E4" w:rsidRPr="00F717FA" w:rsidRDefault="009455E4" w:rsidP="00F717FA">
            <w:pPr>
              <w:jc w:val="both"/>
              <w:rPr>
                <w:sz w:val="20"/>
                <w:szCs w:val="20"/>
                <w:lang w:val="en-US"/>
              </w:rPr>
            </w:pPr>
          </w:p>
        </w:tc>
        <w:tc>
          <w:tcPr>
            <w:tcW w:w="1000" w:type="pct"/>
          </w:tcPr>
          <w:p w14:paraId="119D8C55" w14:textId="77777777" w:rsidR="009455E4" w:rsidRPr="00F717FA" w:rsidRDefault="009455E4" w:rsidP="00F717FA">
            <w:pPr>
              <w:jc w:val="both"/>
              <w:rPr>
                <w:sz w:val="20"/>
                <w:szCs w:val="20"/>
                <w:lang w:val="en-US"/>
              </w:rPr>
            </w:pPr>
          </w:p>
        </w:tc>
        <w:tc>
          <w:tcPr>
            <w:tcW w:w="1250" w:type="pct"/>
          </w:tcPr>
          <w:p w14:paraId="641D47B5" w14:textId="77777777" w:rsidR="009455E4" w:rsidRPr="00F717FA" w:rsidRDefault="009455E4" w:rsidP="00F717FA">
            <w:pPr>
              <w:jc w:val="both"/>
              <w:rPr>
                <w:sz w:val="20"/>
                <w:szCs w:val="20"/>
                <w:lang w:val="en-US"/>
              </w:rPr>
            </w:pPr>
          </w:p>
        </w:tc>
      </w:tr>
      <w:tr w:rsidR="009455E4" w:rsidRPr="001E0076" w14:paraId="4707EA30" w14:textId="77777777" w:rsidTr="00BC1C8A">
        <w:tc>
          <w:tcPr>
            <w:tcW w:w="500" w:type="pct"/>
          </w:tcPr>
          <w:p w14:paraId="1C0C0A1B" w14:textId="77777777" w:rsidR="009455E4" w:rsidRPr="00F717FA" w:rsidRDefault="009455E4" w:rsidP="00F717FA">
            <w:pPr>
              <w:jc w:val="both"/>
              <w:rPr>
                <w:sz w:val="20"/>
                <w:szCs w:val="20"/>
                <w:lang w:val="en-US"/>
              </w:rPr>
            </w:pPr>
          </w:p>
        </w:tc>
        <w:tc>
          <w:tcPr>
            <w:tcW w:w="500" w:type="pct"/>
          </w:tcPr>
          <w:p w14:paraId="14EC64CF" w14:textId="77777777" w:rsidR="009455E4" w:rsidRPr="00F717FA" w:rsidRDefault="009455E4" w:rsidP="00F717FA">
            <w:pPr>
              <w:jc w:val="both"/>
              <w:rPr>
                <w:sz w:val="20"/>
                <w:szCs w:val="20"/>
                <w:lang w:val="en-US"/>
              </w:rPr>
            </w:pPr>
          </w:p>
        </w:tc>
        <w:tc>
          <w:tcPr>
            <w:tcW w:w="750" w:type="pct"/>
          </w:tcPr>
          <w:p w14:paraId="4BE4191D" w14:textId="77777777" w:rsidR="009455E4" w:rsidRPr="00F717FA" w:rsidRDefault="009455E4" w:rsidP="00F717FA">
            <w:pPr>
              <w:jc w:val="both"/>
              <w:rPr>
                <w:sz w:val="20"/>
                <w:szCs w:val="20"/>
                <w:lang w:val="en-US"/>
              </w:rPr>
            </w:pPr>
          </w:p>
        </w:tc>
        <w:tc>
          <w:tcPr>
            <w:tcW w:w="1000" w:type="pct"/>
          </w:tcPr>
          <w:p w14:paraId="08A4450E" w14:textId="77777777" w:rsidR="009455E4" w:rsidRPr="00F717FA" w:rsidRDefault="009455E4" w:rsidP="00F717FA">
            <w:pPr>
              <w:jc w:val="both"/>
              <w:rPr>
                <w:sz w:val="20"/>
                <w:szCs w:val="20"/>
                <w:lang w:val="en-US"/>
              </w:rPr>
            </w:pPr>
          </w:p>
        </w:tc>
        <w:tc>
          <w:tcPr>
            <w:tcW w:w="1000" w:type="pct"/>
          </w:tcPr>
          <w:p w14:paraId="20F9E38F" w14:textId="77777777" w:rsidR="009455E4" w:rsidRPr="00F717FA" w:rsidRDefault="009455E4" w:rsidP="00F717FA">
            <w:pPr>
              <w:jc w:val="both"/>
              <w:rPr>
                <w:sz w:val="20"/>
                <w:szCs w:val="20"/>
                <w:lang w:val="en-US"/>
              </w:rPr>
            </w:pPr>
          </w:p>
        </w:tc>
        <w:tc>
          <w:tcPr>
            <w:tcW w:w="1250" w:type="pct"/>
          </w:tcPr>
          <w:p w14:paraId="2D9BA4A4" w14:textId="77777777" w:rsidR="009455E4" w:rsidRPr="00F717FA" w:rsidRDefault="009455E4" w:rsidP="00F717FA">
            <w:pPr>
              <w:jc w:val="both"/>
              <w:rPr>
                <w:sz w:val="20"/>
                <w:szCs w:val="20"/>
                <w:lang w:val="en-US"/>
              </w:rPr>
            </w:pPr>
          </w:p>
        </w:tc>
      </w:tr>
      <w:tr w:rsidR="009455E4" w:rsidRPr="001E0076" w14:paraId="198CEA19" w14:textId="77777777" w:rsidTr="00BC1C8A">
        <w:tc>
          <w:tcPr>
            <w:tcW w:w="500" w:type="pct"/>
          </w:tcPr>
          <w:p w14:paraId="15B01FA3" w14:textId="77777777" w:rsidR="009455E4" w:rsidRPr="00F717FA" w:rsidRDefault="009455E4" w:rsidP="00F717FA">
            <w:pPr>
              <w:jc w:val="both"/>
              <w:rPr>
                <w:sz w:val="20"/>
                <w:szCs w:val="20"/>
                <w:lang w:val="en-US"/>
              </w:rPr>
            </w:pPr>
          </w:p>
        </w:tc>
        <w:tc>
          <w:tcPr>
            <w:tcW w:w="500" w:type="pct"/>
          </w:tcPr>
          <w:p w14:paraId="20BA6EC8" w14:textId="77777777" w:rsidR="009455E4" w:rsidRPr="00F717FA" w:rsidRDefault="009455E4" w:rsidP="00F717FA">
            <w:pPr>
              <w:jc w:val="both"/>
              <w:rPr>
                <w:sz w:val="20"/>
                <w:szCs w:val="20"/>
                <w:lang w:val="en-US"/>
              </w:rPr>
            </w:pPr>
          </w:p>
        </w:tc>
        <w:tc>
          <w:tcPr>
            <w:tcW w:w="750" w:type="pct"/>
          </w:tcPr>
          <w:p w14:paraId="2B38BBD6" w14:textId="77777777" w:rsidR="009455E4" w:rsidRPr="00F717FA" w:rsidRDefault="009455E4" w:rsidP="00F717FA">
            <w:pPr>
              <w:jc w:val="both"/>
              <w:rPr>
                <w:sz w:val="20"/>
                <w:szCs w:val="20"/>
                <w:lang w:val="en-US"/>
              </w:rPr>
            </w:pPr>
          </w:p>
        </w:tc>
        <w:tc>
          <w:tcPr>
            <w:tcW w:w="1000" w:type="pct"/>
          </w:tcPr>
          <w:p w14:paraId="3A8AB7AA" w14:textId="77777777" w:rsidR="009455E4" w:rsidRPr="00F717FA" w:rsidRDefault="009455E4" w:rsidP="00F717FA">
            <w:pPr>
              <w:jc w:val="both"/>
              <w:rPr>
                <w:sz w:val="20"/>
                <w:szCs w:val="20"/>
                <w:lang w:val="en-US"/>
              </w:rPr>
            </w:pPr>
          </w:p>
        </w:tc>
        <w:tc>
          <w:tcPr>
            <w:tcW w:w="1000" w:type="pct"/>
          </w:tcPr>
          <w:p w14:paraId="76B4D410" w14:textId="77777777" w:rsidR="009455E4" w:rsidRPr="00F717FA" w:rsidRDefault="009455E4" w:rsidP="00F717FA">
            <w:pPr>
              <w:jc w:val="both"/>
              <w:rPr>
                <w:sz w:val="20"/>
                <w:szCs w:val="20"/>
                <w:lang w:val="en-US"/>
              </w:rPr>
            </w:pPr>
          </w:p>
        </w:tc>
        <w:tc>
          <w:tcPr>
            <w:tcW w:w="1250" w:type="pct"/>
          </w:tcPr>
          <w:p w14:paraId="12386BD1" w14:textId="77777777" w:rsidR="009455E4" w:rsidRPr="00F717FA" w:rsidRDefault="009455E4" w:rsidP="00F717FA">
            <w:pPr>
              <w:jc w:val="both"/>
              <w:rPr>
                <w:sz w:val="20"/>
                <w:szCs w:val="20"/>
                <w:lang w:val="en-US"/>
              </w:rPr>
            </w:pPr>
          </w:p>
        </w:tc>
      </w:tr>
      <w:tr w:rsidR="009455E4" w:rsidRPr="001E0076" w14:paraId="566872E7" w14:textId="77777777" w:rsidTr="00BC1C8A">
        <w:tc>
          <w:tcPr>
            <w:tcW w:w="500" w:type="pct"/>
          </w:tcPr>
          <w:p w14:paraId="4DFD8B43" w14:textId="77777777" w:rsidR="009455E4" w:rsidRPr="00F717FA" w:rsidRDefault="009455E4" w:rsidP="00F717FA">
            <w:pPr>
              <w:jc w:val="both"/>
              <w:rPr>
                <w:sz w:val="20"/>
                <w:szCs w:val="20"/>
                <w:lang w:val="en-US"/>
              </w:rPr>
            </w:pPr>
          </w:p>
        </w:tc>
        <w:tc>
          <w:tcPr>
            <w:tcW w:w="500" w:type="pct"/>
          </w:tcPr>
          <w:p w14:paraId="12D45C70" w14:textId="77777777" w:rsidR="009455E4" w:rsidRPr="00F717FA" w:rsidRDefault="009455E4" w:rsidP="00F717FA">
            <w:pPr>
              <w:jc w:val="both"/>
              <w:rPr>
                <w:sz w:val="20"/>
                <w:szCs w:val="20"/>
                <w:lang w:val="en-US"/>
              </w:rPr>
            </w:pPr>
          </w:p>
        </w:tc>
        <w:tc>
          <w:tcPr>
            <w:tcW w:w="750" w:type="pct"/>
          </w:tcPr>
          <w:p w14:paraId="77EAF905" w14:textId="77777777" w:rsidR="009455E4" w:rsidRPr="00F717FA" w:rsidRDefault="009455E4" w:rsidP="00F717FA">
            <w:pPr>
              <w:jc w:val="both"/>
              <w:rPr>
                <w:sz w:val="20"/>
                <w:szCs w:val="20"/>
                <w:lang w:val="en-US"/>
              </w:rPr>
            </w:pPr>
          </w:p>
        </w:tc>
        <w:tc>
          <w:tcPr>
            <w:tcW w:w="1000" w:type="pct"/>
          </w:tcPr>
          <w:p w14:paraId="0C6027D6" w14:textId="77777777" w:rsidR="009455E4" w:rsidRPr="00F717FA" w:rsidRDefault="009455E4" w:rsidP="00F717FA">
            <w:pPr>
              <w:jc w:val="both"/>
              <w:rPr>
                <w:sz w:val="20"/>
                <w:szCs w:val="20"/>
                <w:lang w:val="en-US"/>
              </w:rPr>
            </w:pPr>
          </w:p>
        </w:tc>
        <w:tc>
          <w:tcPr>
            <w:tcW w:w="1000" w:type="pct"/>
          </w:tcPr>
          <w:p w14:paraId="5FE4E953" w14:textId="77777777" w:rsidR="009455E4" w:rsidRPr="00F717FA" w:rsidRDefault="009455E4" w:rsidP="00F717FA">
            <w:pPr>
              <w:jc w:val="both"/>
              <w:rPr>
                <w:sz w:val="20"/>
                <w:szCs w:val="20"/>
                <w:lang w:val="en-US"/>
              </w:rPr>
            </w:pPr>
          </w:p>
        </w:tc>
        <w:tc>
          <w:tcPr>
            <w:tcW w:w="1250" w:type="pct"/>
          </w:tcPr>
          <w:p w14:paraId="6BD7F1E9" w14:textId="77777777" w:rsidR="009455E4" w:rsidRPr="00F717FA" w:rsidRDefault="009455E4" w:rsidP="00F717FA">
            <w:pPr>
              <w:jc w:val="both"/>
              <w:rPr>
                <w:sz w:val="20"/>
                <w:szCs w:val="20"/>
                <w:lang w:val="en-US"/>
              </w:rPr>
            </w:pPr>
          </w:p>
        </w:tc>
      </w:tr>
      <w:tr w:rsidR="009455E4" w:rsidRPr="001E0076" w14:paraId="598AA2EB" w14:textId="77777777" w:rsidTr="00BC1C8A">
        <w:tc>
          <w:tcPr>
            <w:tcW w:w="500" w:type="pct"/>
          </w:tcPr>
          <w:p w14:paraId="000CDA1E" w14:textId="77777777" w:rsidR="009455E4" w:rsidRPr="00F717FA" w:rsidRDefault="009455E4" w:rsidP="00F717FA">
            <w:pPr>
              <w:jc w:val="both"/>
              <w:rPr>
                <w:sz w:val="20"/>
                <w:szCs w:val="20"/>
                <w:lang w:val="en-US"/>
              </w:rPr>
            </w:pPr>
          </w:p>
        </w:tc>
        <w:tc>
          <w:tcPr>
            <w:tcW w:w="500" w:type="pct"/>
          </w:tcPr>
          <w:p w14:paraId="08186E58" w14:textId="77777777" w:rsidR="009455E4" w:rsidRPr="00F717FA" w:rsidRDefault="009455E4" w:rsidP="00F717FA">
            <w:pPr>
              <w:jc w:val="both"/>
              <w:rPr>
                <w:sz w:val="20"/>
                <w:szCs w:val="20"/>
                <w:lang w:val="en-US"/>
              </w:rPr>
            </w:pPr>
          </w:p>
        </w:tc>
        <w:tc>
          <w:tcPr>
            <w:tcW w:w="750" w:type="pct"/>
          </w:tcPr>
          <w:p w14:paraId="2C4DD759" w14:textId="77777777" w:rsidR="009455E4" w:rsidRPr="00F717FA" w:rsidRDefault="009455E4" w:rsidP="00F717FA">
            <w:pPr>
              <w:jc w:val="both"/>
              <w:rPr>
                <w:sz w:val="20"/>
                <w:szCs w:val="20"/>
                <w:lang w:val="en-US"/>
              </w:rPr>
            </w:pPr>
          </w:p>
        </w:tc>
        <w:tc>
          <w:tcPr>
            <w:tcW w:w="1000" w:type="pct"/>
          </w:tcPr>
          <w:p w14:paraId="414B4D5D" w14:textId="77777777" w:rsidR="009455E4" w:rsidRPr="00F717FA" w:rsidRDefault="009455E4" w:rsidP="00F717FA">
            <w:pPr>
              <w:jc w:val="both"/>
              <w:rPr>
                <w:sz w:val="20"/>
                <w:szCs w:val="20"/>
                <w:lang w:val="en-US"/>
              </w:rPr>
            </w:pPr>
          </w:p>
        </w:tc>
        <w:tc>
          <w:tcPr>
            <w:tcW w:w="1000" w:type="pct"/>
          </w:tcPr>
          <w:p w14:paraId="00E3BCDC" w14:textId="77777777" w:rsidR="009455E4" w:rsidRPr="00F717FA" w:rsidRDefault="009455E4" w:rsidP="00F717FA">
            <w:pPr>
              <w:jc w:val="both"/>
              <w:rPr>
                <w:sz w:val="20"/>
                <w:szCs w:val="20"/>
                <w:lang w:val="en-US"/>
              </w:rPr>
            </w:pPr>
          </w:p>
        </w:tc>
        <w:tc>
          <w:tcPr>
            <w:tcW w:w="1250" w:type="pct"/>
          </w:tcPr>
          <w:p w14:paraId="3BD0EFC1" w14:textId="77777777" w:rsidR="009455E4" w:rsidRPr="00F717FA" w:rsidRDefault="009455E4" w:rsidP="00F717FA">
            <w:pPr>
              <w:jc w:val="both"/>
              <w:rPr>
                <w:sz w:val="20"/>
                <w:szCs w:val="20"/>
                <w:lang w:val="en-US"/>
              </w:rPr>
            </w:pPr>
          </w:p>
        </w:tc>
      </w:tr>
      <w:tr w:rsidR="009455E4" w:rsidRPr="001E0076" w14:paraId="02541DB9" w14:textId="77777777" w:rsidTr="00BC1C8A">
        <w:tc>
          <w:tcPr>
            <w:tcW w:w="500" w:type="pct"/>
          </w:tcPr>
          <w:p w14:paraId="3698F494" w14:textId="77777777" w:rsidR="009455E4" w:rsidRPr="00F717FA" w:rsidRDefault="009455E4" w:rsidP="00F717FA">
            <w:pPr>
              <w:jc w:val="both"/>
              <w:rPr>
                <w:sz w:val="20"/>
                <w:szCs w:val="20"/>
                <w:lang w:val="en-US"/>
              </w:rPr>
            </w:pPr>
          </w:p>
        </w:tc>
        <w:tc>
          <w:tcPr>
            <w:tcW w:w="500" w:type="pct"/>
          </w:tcPr>
          <w:p w14:paraId="24EB9820" w14:textId="77777777" w:rsidR="009455E4" w:rsidRPr="00F717FA" w:rsidRDefault="009455E4" w:rsidP="00F717FA">
            <w:pPr>
              <w:jc w:val="both"/>
              <w:rPr>
                <w:sz w:val="20"/>
                <w:szCs w:val="20"/>
                <w:lang w:val="en-US"/>
              </w:rPr>
            </w:pPr>
          </w:p>
        </w:tc>
        <w:tc>
          <w:tcPr>
            <w:tcW w:w="750" w:type="pct"/>
          </w:tcPr>
          <w:p w14:paraId="7D37CC9A" w14:textId="77777777" w:rsidR="009455E4" w:rsidRPr="00F717FA" w:rsidRDefault="009455E4" w:rsidP="00F717FA">
            <w:pPr>
              <w:jc w:val="both"/>
              <w:rPr>
                <w:sz w:val="20"/>
                <w:szCs w:val="20"/>
                <w:lang w:val="en-US"/>
              </w:rPr>
            </w:pPr>
          </w:p>
        </w:tc>
        <w:tc>
          <w:tcPr>
            <w:tcW w:w="1000" w:type="pct"/>
          </w:tcPr>
          <w:p w14:paraId="60B12D00" w14:textId="77777777" w:rsidR="009455E4" w:rsidRPr="00F717FA" w:rsidRDefault="009455E4" w:rsidP="00F717FA">
            <w:pPr>
              <w:jc w:val="both"/>
              <w:rPr>
                <w:sz w:val="20"/>
                <w:szCs w:val="20"/>
                <w:lang w:val="en-US"/>
              </w:rPr>
            </w:pPr>
          </w:p>
        </w:tc>
        <w:tc>
          <w:tcPr>
            <w:tcW w:w="1000" w:type="pct"/>
          </w:tcPr>
          <w:p w14:paraId="081838FD" w14:textId="77777777" w:rsidR="009455E4" w:rsidRPr="00F717FA" w:rsidRDefault="009455E4" w:rsidP="00F717FA">
            <w:pPr>
              <w:jc w:val="both"/>
              <w:rPr>
                <w:sz w:val="20"/>
                <w:szCs w:val="20"/>
                <w:lang w:val="en-US"/>
              </w:rPr>
            </w:pPr>
          </w:p>
        </w:tc>
        <w:tc>
          <w:tcPr>
            <w:tcW w:w="1250" w:type="pct"/>
          </w:tcPr>
          <w:p w14:paraId="244EE92D" w14:textId="77777777" w:rsidR="009455E4" w:rsidRPr="00F717FA" w:rsidRDefault="009455E4" w:rsidP="00F717FA">
            <w:pPr>
              <w:jc w:val="both"/>
              <w:rPr>
                <w:sz w:val="20"/>
                <w:szCs w:val="20"/>
                <w:lang w:val="en-US"/>
              </w:rPr>
            </w:pPr>
          </w:p>
        </w:tc>
      </w:tr>
    </w:tbl>
    <w:p w14:paraId="7004E26C" w14:textId="2FF96B71" w:rsidR="00AA56DB" w:rsidRPr="00F717FA" w:rsidRDefault="00AA56DB" w:rsidP="00F717FA">
      <w:pPr>
        <w:jc w:val="both"/>
        <w:rPr>
          <w:rFonts w:ascii="Times New Roman" w:eastAsia="Arial Unicode MS" w:hAnsi="Times New Roman" w:cs="Times New Roman"/>
          <w:i/>
          <w:sz w:val="20"/>
          <w:szCs w:val="20"/>
          <w:lang w:val="en-GB"/>
        </w:rPr>
      </w:pPr>
      <w:r w:rsidRPr="00F717FA">
        <w:rPr>
          <w:rFonts w:ascii="Times New Roman" w:eastAsia="Arial Unicode MS" w:hAnsi="Times New Roman" w:cs="Times New Roman"/>
          <w:i/>
          <w:sz w:val="20"/>
          <w:szCs w:val="20"/>
          <w:lang w:val="en-GB"/>
        </w:rPr>
        <w:t>(*</w:t>
      </w:r>
      <w:r w:rsidR="00463A73" w:rsidRPr="00F717FA">
        <w:rPr>
          <w:rFonts w:ascii="Times New Roman" w:eastAsia="Arial Unicode MS" w:hAnsi="Times New Roman" w:cs="Times New Roman"/>
          <w:i/>
          <w:sz w:val="20"/>
          <w:szCs w:val="20"/>
          <w:lang w:val="en-GB"/>
        </w:rPr>
        <w:t xml:space="preserve">) </w:t>
      </w:r>
      <w:r w:rsidR="00463A73" w:rsidRPr="00F717FA">
        <w:rPr>
          <w:rFonts w:ascii="Times New Roman" w:eastAsia="Arial Unicode MS" w:hAnsi="Times New Roman" w:cs="Times New Roman"/>
          <w:i/>
          <w:iCs/>
          <w:sz w:val="20"/>
          <w:szCs w:val="20"/>
          <w:lang w:val="en-GB"/>
        </w:rPr>
        <w:t xml:space="preserve">As submitted by the Centre to the Severo Ochoa call 2016, </w:t>
      </w:r>
      <w:proofErr w:type="gramStart"/>
      <w:r w:rsidR="00463A73" w:rsidRPr="00F717FA">
        <w:rPr>
          <w:rFonts w:ascii="Times New Roman" w:eastAsia="Arial Unicode MS" w:hAnsi="Times New Roman" w:cs="Times New Roman"/>
          <w:i/>
          <w:iCs/>
          <w:sz w:val="20"/>
          <w:szCs w:val="20"/>
          <w:lang w:val="en-GB"/>
        </w:rPr>
        <w:t>taking into account</w:t>
      </w:r>
      <w:proofErr w:type="gramEnd"/>
      <w:r w:rsidR="00463A73" w:rsidRPr="00F717FA">
        <w:rPr>
          <w:rFonts w:ascii="Times New Roman" w:eastAsia="Arial Unicode MS" w:hAnsi="Times New Roman" w:cs="Times New Roman"/>
          <w:i/>
          <w:iCs/>
          <w:sz w:val="20"/>
          <w:szCs w:val="20"/>
          <w:lang w:val="en-GB"/>
        </w:rPr>
        <w:t xml:space="preserve"> changes approved in the midterm review.</w:t>
      </w:r>
    </w:p>
    <w:p w14:paraId="066F4D7D" w14:textId="77777777" w:rsidR="00AA56DB" w:rsidRPr="00F717FA" w:rsidRDefault="00AA56DB" w:rsidP="00F717FA">
      <w:pPr>
        <w:jc w:val="both"/>
        <w:rPr>
          <w:rFonts w:ascii="Times New Roman" w:eastAsia="Arial Unicode MS" w:hAnsi="Times New Roman" w:cs="Times New Roman"/>
          <w:sz w:val="20"/>
          <w:szCs w:val="20"/>
          <w:lang w:val="en-GB"/>
        </w:rPr>
      </w:pPr>
    </w:p>
    <w:p w14:paraId="76FC6F60" w14:textId="77777777" w:rsidR="00AA56DB" w:rsidRPr="00F717FA" w:rsidRDefault="00AA56DB" w:rsidP="00F717FA">
      <w:pPr>
        <w:jc w:val="both"/>
        <w:rPr>
          <w:rFonts w:ascii="Times New Roman" w:eastAsia="Arial Unicode MS" w:hAnsi="Times New Roman" w:cs="Times New Roman"/>
          <w:sz w:val="20"/>
          <w:szCs w:val="20"/>
          <w:lang w:val="en-GB"/>
        </w:rPr>
      </w:pPr>
    </w:p>
    <w:p w14:paraId="4D49B434" w14:textId="77777777" w:rsidR="00AA56DB" w:rsidRPr="006D03F8" w:rsidRDefault="00D20595" w:rsidP="00F717FA">
      <w:pPr>
        <w:shd w:val="clear" w:color="auto" w:fill="5B9BD5" w:themeFill="accent1"/>
        <w:jc w:val="both"/>
        <w:rPr>
          <w:rFonts w:ascii="Times New Roman" w:hAnsi="Times New Roman" w:cs="Times New Roman"/>
          <w:b/>
          <w:color w:val="FFFFFF" w:themeColor="background1"/>
          <w:sz w:val="24"/>
          <w:szCs w:val="24"/>
          <w:lang w:val="en-GB"/>
        </w:rPr>
      </w:pPr>
      <w:r w:rsidRPr="006D03F8">
        <w:rPr>
          <w:rFonts w:ascii="Times New Roman" w:hAnsi="Times New Roman" w:cs="Times New Roman"/>
          <w:b/>
          <w:color w:val="FFFFFF" w:themeColor="background1"/>
          <w:sz w:val="24"/>
          <w:szCs w:val="24"/>
          <w:lang w:val="en-GB"/>
        </w:rPr>
        <w:t>3.</w:t>
      </w:r>
      <w:r w:rsidR="00AA56DB" w:rsidRPr="006D03F8">
        <w:rPr>
          <w:rFonts w:ascii="Times New Roman" w:hAnsi="Times New Roman" w:cs="Times New Roman"/>
          <w:b/>
          <w:color w:val="FFFFFF" w:themeColor="background1"/>
          <w:sz w:val="24"/>
          <w:szCs w:val="24"/>
          <w:lang w:val="en-GB"/>
        </w:rPr>
        <w:t>Summary of expenditures (max. 1/2 page)</w:t>
      </w:r>
    </w:p>
    <w:p w14:paraId="1F931253" w14:textId="7777777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Please, provide a summary of the expenses linked to the grant during the whole period, disaggregated by main concepts of expenditure.</w:t>
      </w:r>
    </w:p>
    <w:p w14:paraId="6832AF0D"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en-GB"/>
        </w:rPr>
      </w:pPr>
    </w:p>
    <w:p w14:paraId="7B7268B3"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en-GB"/>
        </w:rPr>
      </w:pPr>
    </w:p>
    <w:p w14:paraId="6F279934"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en-GB"/>
        </w:rPr>
      </w:pPr>
    </w:p>
    <w:p w14:paraId="5D2D5B99" w14:textId="77777777" w:rsidR="00AA56DB" w:rsidRPr="00F717FA" w:rsidRDefault="00AA56DB" w:rsidP="00F717FA">
      <w:pPr>
        <w:jc w:val="both"/>
        <w:rPr>
          <w:rFonts w:ascii="Times New Roman" w:hAnsi="Times New Roman" w:cs="Times New Roman"/>
          <w:sz w:val="20"/>
          <w:szCs w:val="20"/>
          <w:lang w:val="en-GB"/>
        </w:rPr>
      </w:pPr>
    </w:p>
    <w:p w14:paraId="4FD0C626" w14:textId="77777777" w:rsidR="00BC1C8A" w:rsidRPr="00F717FA" w:rsidRDefault="00BC1C8A" w:rsidP="00F717FA">
      <w:pPr>
        <w:jc w:val="both"/>
        <w:rPr>
          <w:rFonts w:ascii="Times New Roman" w:hAnsi="Times New Roman" w:cs="Times New Roman"/>
          <w:sz w:val="20"/>
          <w:szCs w:val="20"/>
          <w:lang w:val="en-GB"/>
        </w:rPr>
      </w:pPr>
    </w:p>
    <w:p w14:paraId="2E6DDBE7" w14:textId="77777777" w:rsidR="00E66F76" w:rsidRDefault="00E66F76" w:rsidP="00733994">
      <w:pPr>
        <w:jc w:val="both"/>
        <w:rPr>
          <w:rFonts w:ascii="Times New Roman" w:hAnsi="Times New Roman" w:cs="Times New Roman"/>
          <w:sz w:val="20"/>
          <w:szCs w:val="20"/>
          <w:lang w:val="en-GB"/>
        </w:rPr>
      </w:pPr>
    </w:p>
    <w:p w14:paraId="4AC22A3C" w14:textId="77777777" w:rsidR="00D74C9C" w:rsidRPr="00F717FA" w:rsidRDefault="00D74C9C" w:rsidP="00F717FA">
      <w:pPr>
        <w:jc w:val="both"/>
        <w:rPr>
          <w:rFonts w:ascii="Times New Roman" w:hAnsi="Times New Roman" w:cs="Times New Roman"/>
          <w:sz w:val="20"/>
          <w:szCs w:val="20"/>
          <w:lang w:val="en-GB"/>
        </w:rPr>
      </w:pPr>
    </w:p>
    <w:p w14:paraId="174E79CC" w14:textId="77777777" w:rsidR="00AA56DB" w:rsidRPr="00F717FA" w:rsidRDefault="00AA56DB" w:rsidP="00733994">
      <w:pPr>
        <w:pStyle w:val="Ttulo2a"/>
        <w:rPr>
          <w:rStyle w:val="Ttulo2aCar"/>
          <w:spacing w:val="5"/>
        </w:rPr>
      </w:pPr>
      <w:r w:rsidRPr="0026420B">
        <w:rPr>
          <w:rStyle w:val="Ttulo2aCar"/>
          <w:b/>
          <w:spacing w:val="5"/>
        </w:rPr>
        <w:t>4. Comparison with other similar units.</w:t>
      </w:r>
    </w:p>
    <w:p w14:paraId="38A3405B" w14:textId="343D95E3"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 xml:space="preserve">In case it is possible, please compare the Unit against other centres or units worldwide you consider to be the leaders or at least </w:t>
      </w:r>
      <w:proofErr w:type="gramStart"/>
      <w:r w:rsidRPr="00F717FA">
        <w:rPr>
          <w:rFonts w:ascii="Times New Roman" w:hAnsi="Times New Roman" w:cs="Times New Roman"/>
          <w:sz w:val="20"/>
          <w:szCs w:val="20"/>
          <w:lang w:val="en-GB"/>
        </w:rPr>
        <w:t>similar to</w:t>
      </w:r>
      <w:proofErr w:type="gramEnd"/>
      <w:r w:rsidRPr="00F717FA">
        <w:rPr>
          <w:rFonts w:ascii="Times New Roman" w:hAnsi="Times New Roman" w:cs="Times New Roman"/>
          <w:sz w:val="20"/>
          <w:szCs w:val="20"/>
          <w:lang w:val="en-GB"/>
        </w:rPr>
        <w:t xml:space="preserve"> your </w:t>
      </w:r>
      <w:r w:rsidR="0040299A" w:rsidRPr="00F717FA">
        <w:rPr>
          <w:rFonts w:ascii="Times New Roman" w:hAnsi="Times New Roman" w:cs="Times New Roman"/>
          <w:sz w:val="20"/>
          <w:szCs w:val="20"/>
          <w:lang w:val="en-GB"/>
        </w:rPr>
        <w:t>U</w:t>
      </w:r>
      <w:r w:rsidRPr="00F717FA">
        <w:rPr>
          <w:rFonts w:ascii="Times New Roman" w:hAnsi="Times New Roman" w:cs="Times New Roman"/>
          <w:sz w:val="20"/>
          <w:szCs w:val="20"/>
          <w:lang w:val="en-GB"/>
        </w:rPr>
        <w:t xml:space="preserve">nit. The comparison should be based on the updated monitoring indicators of the Unit, which were submitted by your </w:t>
      </w:r>
      <w:r w:rsidR="0040299A" w:rsidRPr="00F717FA">
        <w:rPr>
          <w:rFonts w:ascii="Times New Roman" w:hAnsi="Times New Roman" w:cs="Times New Roman"/>
          <w:sz w:val="20"/>
          <w:szCs w:val="20"/>
          <w:lang w:val="en-GB"/>
        </w:rPr>
        <w:t>U</w:t>
      </w:r>
      <w:r w:rsidRPr="00F717FA">
        <w:rPr>
          <w:rFonts w:ascii="Times New Roman" w:hAnsi="Times New Roman" w:cs="Times New Roman"/>
          <w:sz w:val="20"/>
          <w:szCs w:val="20"/>
          <w:lang w:val="en-GB"/>
        </w:rPr>
        <w:t xml:space="preserve">nit for the María de Maeztu call </w:t>
      </w:r>
      <w:r w:rsidR="00C85D66" w:rsidRPr="00F717FA">
        <w:rPr>
          <w:rFonts w:ascii="Times New Roman" w:hAnsi="Times New Roman" w:cs="Times New Roman"/>
          <w:sz w:val="20"/>
          <w:szCs w:val="20"/>
          <w:lang w:val="en-GB"/>
        </w:rPr>
        <w:t>2016</w:t>
      </w:r>
      <w:r w:rsidRPr="00F717FA">
        <w:rPr>
          <w:rFonts w:ascii="Times New Roman" w:hAnsi="Times New Roman" w:cs="Times New Roman"/>
          <w:sz w:val="20"/>
          <w:szCs w:val="20"/>
          <w:lang w:val="en-GB"/>
        </w:rPr>
        <w:t>. If that is not possible, use quantitative and/or qualitative aspects concerning Research Output, Human Resources, Knowledge transfer and Funding that you consider relevant.</w:t>
      </w:r>
    </w:p>
    <w:p w14:paraId="69E8B434" w14:textId="77777777" w:rsidR="00AA56DB" w:rsidRPr="00F717FA" w:rsidRDefault="00AA56DB" w:rsidP="00733994">
      <w:pPr>
        <w:jc w:val="both"/>
        <w:rPr>
          <w:rFonts w:ascii="Times New Roman" w:hAnsi="Times New Roman" w:cs="Times New Roman"/>
          <w:sz w:val="20"/>
          <w:szCs w:val="20"/>
          <w:highlight w:val="yellow"/>
          <w:lang w:val="en-GB"/>
        </w:rPr>
      </w:pPr>
      <w:r w:rsidRPr="00F717FA">
        <w:rPr>
          <w:rFonts w:ascii="Times New Roman" w:hAnsi="Times New Roman" w:cs="Times New Roman"/>
          <w:sz w:val="20"/>
          <w:szCs w:val="20"/>
          <w:lang w:val="en-GB"/>
        </w:rPr>
        <w:t xml:space="preserve">This exercise should compare your </w:t>
      </w:r>
      <w:r w:rsidR="0040299A" w:rsidRPr="00F717FA">
        <w:rPr>
          <w:rFonts w:ascii="Times New Roman" w:hAnsi="Times New Roman" w:cs="Times New Roman"/>
          <w:sz w:val="20"/>
          <w:szCs w:val="20"/>
          <w:lang w:val="en-GB"/>
        </w:rPr>
        <w:t>U</w:t>
      </w:r>
      <w:r w:rsidRPr="00F717FA">
        <w:rPr>
          <w:rFonts w:ascii="Times New Roman" w:hAnsi="Times New Roman" w:cs="Times New Roman"/>
          <w:sz w:val="20"/>
          <w:szCs w:val="20"/>
          <w:lang w:val="en-GB"/>
        </w:rPr>
        <w:t>nit with other units or centres. Please DO NOT make any reference to wider institutions, i.e. a whole university, etc.</w:t>
      </w:r>
    </w:p>
    <w:p w14:paraId="1F56243B" w14:textId="7777777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You may add as many figures and tables as needed.</w:t>
      </w:r>
    </w:p>
    <w:p w14:paraId="46B8B025"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en-GB"/>
        </w:rPr>
      </w:pPr>
    </w:p>
    <w:p w14:paraId="364A4493"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en-GB"/>
        </w:rPr>
      </w:pPr>
    </w:p>
    <w:p w14:paraId="5A3579AB"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rFonts w:ascii="Times New Roman" w:hAnsi="Times New Roman" w:cs="Times New Roman"/>
          <w:sz w:val="24"/>
          <w:szCs w:val="24"/>
          <w:lang w:val="en-GB"/>
        </w:rPr>
      </w:pPr>
    </w:p>
    <w:p w14:paraId="199BD65B" w14:textId="77777777" w:rsidR="00140EB3" w:rsidRPr="00F717FA" w:rsidRDefault="00140EB3" w:rsidP="00F717FA">
      <w:pPr>
        <w:pStyle w:val="Ttulo2"/>
        <w:jc w:val="both"/>
        <w:rPr>
          <w:rStyle w:val="Ttulo2aCar"/>
        </w:rPr>
      </w:pPr>
      <w:r w:rsidRPr="00173AB2">
        <w:rPr>
          <w:rStyle w:val="Ttulo2aCar"/>
        </w:rPr>
        <w:t>5.Internal procedures</w:t>
      </w:r>
    </w:p>
    <w:p w14:paraId="0A7B13DD" w14:textId="395B2E7C" w:rsidR="00140EB3" w:rsidRPr="001E0076" w:rsidRDefault="00140EB3" w:rsidP="00F717FA">
      <w:pPr>
        <w:pStyle w:val="Ttulo2"/>
        <w:jc w:val="both"/>
        <w:rPr>
          <w:spacing w:val="0"/>
          <w:sz w:val="20"/>
          <w:szCs w:val="20"/>
        </w:rPr>
      </w:pPr>
      <w:r w:rsidRPr="001E0076">
        <w:rPr>
          <w:rFonts w:ascii="Times New Roman" w:hAnsi="Times New Roman"/>
          <w:smallCaps w:val="0"/>
          <w:spacing w:val="0"/>
          <w:sz w:val="20"/>
          <w:szCs w:val="20"/>
          <w:lang w:val="en-GB"/>
        </w:rPr>
        <w:t xml:space="preserve">Please elaborate on the implementation of the internal procedures, especially those for the assignation of the funds </w:t>
      </w:r>
      <w:r w:rsidR="00D74C9C">
        <w:rPr>
          <w:rFonts w:ascii="Times New Roman" w:hAnsi="Times New Roman"/>
          <w:smallCaps w:val="0"/>
          <w:spacing w:val="0"/>
          <w:sz w:val="20"/>
          <w:szCs w:val="20"/>
          <w:lang w:val="en-GB"/>
        </w:rPr>
        <w:t>María de Maeztu</w:t>
      </w:r>
      <w:r w:rsidRPr="001E0076">
        <w:rPr>
          <w:rFonts w:ascii="Times New Roman" w:hAnsi="Times New Roman"/>
          <w:smallCaps w:val="0"/>
          <w:spacing w:val="0"/>
          <w:sz w:val="20"/>
          <w:szCs w:val="20"/>
          <w:lang w:val="en-GB"/>
        </w:rPr>
        <w:t xml:space="preserve">. </w:t>
      </w:r>
    </w:p>
    <w:p w14:paraId="2EB5BE9B" w14:textId="77777777" w:rsidR="00140EB3" w:rsidRPr="007B0D67" w:rsidRDefault="00140EB3"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0D5E186D" w14:textId="77777777" w:rsidR="00140EB3" w:rsidRPr="007B0D67" w:rsidRDefault="00140EB3"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6DDBD873" w14:textId="77777777" w:rsidR="00140EB3" w:rsidRPr="007B0D67" w:rsidRDefault="00140EB3"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260B9F3A" w14:textId="77777777" w:rsidR="00140EB3" w:rsidRPr="007B0D67" w:rsidRDefault="00140EB3"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50896CC9" w14:textId="77777777" w:rsidR="00AA56DB" w:rsidRPr="00F717FA" w:rsidRDefault="00AA56DB" w:rsidP="00F717FA">
      <w:pPr>
        <w:jc w:val="both"/>
        <w:rPr>
          <w:rFonts w:ascii="Times New Roman" w:hAnsi="Times New Roman" w:cs="Times New Roman"/>
          <w:sz w:val="20"/>
          <w:szCs w:val="20"/>
          <w:lang w:val="en-GB"/>
        </w:rPr>
      </w:pPr>
    </w:p>
    <w:p w14:paraId="431F48CA" w14:textId="03180792" w:rsidR="00AA56DB" w:rsidRPr="00F717FA" w:rsidRDefault="00140EB3" w:rsidP="00733994">
      <w:pPr>
        <w:pStyle w:val="Ttulo2a"/>
        <w:rPr>
          <w:rStyle w:val="Ttulo2aCar"/>
          <w:b/>
        </w:rPr>
      </w:pPr>
      <w:r w:rsidRPr="004F0900">
        <w:rPr>
          <w:rStyle w:val="Ttulo2aCar"/>
          <w:b/>
        </w:rPr>
        <w:t>6</w:t>
      </w:r>
      <w:r w:rsidR="00AA56DB" w:rsidRPr="004F0900">
        <w:rPr>
          <w:rStyle w:val="Ttulo2aCar"/>
          <w:b/>
        </w:rPr>
        <w:t>. External evaluations (if any)</w:t>
      </w:r>
      <w:r w:rsidR="0040299A" w:rsidRPr="004F0900">
        <w:rPr>
          <w:rStyle w:val="Ttulo2aCar"/>
          <w:b/>
        </w:rPr>
        <w:t xml:space="preserve"> </w:t>
      </w:r>
      <w:r w:rsidR="001D7611" w:rsidRPr="004F0900">
        <w:rPr>
          <w:rStyle w:val="Ttulo2aCar"/>
          <w:b/>
        </w:rPr>
        <w:t xml:space="preserve">until </w:t>
      </w:r>
      <w:sdt>
        <w:sdtPr>
          <w:rPr>
            <w:rStyle w:val="Ttulo2aCar"/>
            <w:b/>
            <w:i/>
            <w:iCs/>
            <w:color w:val="FF0000"/>
          </w:rPr>
          <w:alias w:val="Completion of the grant"/>
          <w:tag w:val="Completion of the grant"/>
          <w:id w:val="2112932354"/>
          <w:placeholder>
            <w:docPart w:val="DefaultPlaceholder_-1854013438"/>
          </w:placeholder>
          <w:dropDownList>
            <w:listItem w:displayText="choose an item" w:value="choose an item"/>
            <w:listItem w:displayText="June 30, 2021" w:value="June 30, 2021"/>
            <w:listItem w:displayText="September 30, 2021" w:value="September 30, 2021"/>
            <w:listItem w:displayText="December 31, 2021" w:value="December 31, 2021"/>
          </w:dropDownList>
        </w:sdtPr>
        <w:sdtEndPr>
          <w:rPr>
            <w:rStyle w:val="Ttulo2aCar"/>
          </w:rPr>
        </w:sdtEndPr>
        <w:sdtContent>
          <w:r w:rsidR="00F717FA">
            <w:rPr>
              <w:rStyle w:val="Ttulo2aCar"/>
              <w:b/>
              <w:i/>
              <w:iCs/>
              <w:color w:val="FF0000"/>
            </w:rPr>
            <w:t>choose an item</w:t>
          </w:r>
        </w:sdtContent>
      </w:sdt>
    </w:p>
    <w:p w14:paraId="22384B32" w14:textId="3AFDD4BA" w:rsidR="00AA56DB" w:rsidRPr="00F717FA" w:rsidRDefault="00AA56DB" w:rsidP="00F717FA">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 xml:space="preserve">Date of the last external evaluation: </w:t>
      </w:r>
      <w:sdt>
        <w:sdtPr>
          <w:rPr>
            <w:rFonts w:ascii="Times New Roman" w:hAnsi="Times New Roman" w:cs="Times New Roman"/>
            <w:sz w:val="20"/>
            <w:szCs w:val="20"/>
            <w:bdr w:val="single" w:sz="4" w:space="0" w:color="auto"/>
            <w:lang w:val="en-GB"/>
          </w:rPr>
          <w:id w:val="1291400806"/>
          <w:placeholder>
            <w:docPart w:val="812702CA0A9145B396CA48FA9B321C87"/>
          </w:placeholder>
          <w:date>
            <w:dateFormat w:val="dd/MM/yyyy"/>
            <w:lid w:val="es-ES"/>
            <w:storeMappedDataAs w:val="dateTime"/>
            <w:calendar w:val="gregorian"/>
          </w:date>
        </w:sdtPr>
        <w:sdtEndPr/>
        <w:sdtContent>
          <w:r w:rsidR="00463A73" w:rsidRPr="00F717FA">
            <w:rPr>
              <w:rFonts w:ascii="Times New Roman" w:hAnsi="Times New Roman" w:cs="Times New Roman"/>
              <w:sz w:val="20"/>
              <w:szCs w:val="20"/>
              <w:bdr w:val="single" w:sz="4" w:space="0" w:color="auto"/>
              <w:lang w:val="en-GB"/>
            </w:rPr>
            <w:t>dd/mm/</w:t>
          </w:r>
          <w:proofErr w:type="spellStart"/>
          <w:r w:rsidR="00463A73" w:rsidRPr="00F717FA">
            <w:rPr>
              <w:rFonts w:ascii="Times New Roman" w:hAnsi="Times New Roman" w:cs="Times New Roman"/>
              <w:sz w:val="20"/>
              <w:szCs w:val="20"/>
              <w:bdr w:val="single" w:sz="4" w:space="0" w:color="auto"/>
              <w:lang w:val="en-GB"/>
            </w:rPr>
            <w:t>yyyy</w:t>
          </w:r>
          <w:proofErr w:type="spellEnd"/>
        </w:sdtContent>
      </w:sdt>
    </w:p>
    <w:p w14:paraId="64A98086" w14:textId="77777777" w:rsidR="00AA56DB" w:rsidRPr="00F717FA" w:rsidRDefault="00AA56DB" w:rsidP="00F717FA">
      <w:pPr>
        <w:jc w:val="both"/>
        <w:rPr>
          <w:rFonts w:ascii="Times New Roman" w:hAnsi="Times New Roman" w:cs="Times New Roman"/>
          <w:sz w:val="20"/>
          <w:szCs w:val="20"/>
          <w:bdr w:val="single" w:sz="4" w:space="0" w:color="auto"/>
          <w:lang w:val="en-GB"/>
        </w:rPr>
      </w:pPr>
      <w:r w:rsidRPr="00F717FA">
        <w:rPr>
          <w:rFonts w:ascii="Times New Roman" w:hAnsi="Times New Roman" w:cs="Times New Roman"/>
          <w:sz w:val="20"/>
          <w:szCs w:val="20"/>
          <w:lang w:val="en-GB"/>
        </w:rPr>
        <w:t xml:space="preserve">Period covered: From: </w:t>
      </w:r>
      <w:r w:rsidRPr="00F717FA">
        <w:rPr>
          <w:rFonts w:ascii="Times New Roman" w:hAnsi="Times New Roman" w:cs="Times New Roman"/>
          <w:sz w:val="20"/>
          <w:szCs w:val="20"/>
          <w:bdr w:val="single" w:sz="4" w:space="0" w:color="auto"/>
          <w:lang w:val="en-GB"/>
        </w:rPr>
        <w:t>mm/</w:t>
      </w:r>
      <w:proofErr w:type="spellStart"/>
      <w:r w:rsidRPr="00F717FA">
        <w:rPr>
          <w:rFonts w:ascii="Times New Roman" w:hAnsi="Times New Roman" w:cs="Times New Roman"/>
          <w:sz w:val="20"/>
          <w:szCs w:val="20"/>
          <w:bdr w:val="single" w:sz="4" w:space="0" w:color="auto"/>
          <w:lang w:val="en-GB"/>
        </w:rPr>
        <w:t>yyyy</w:t>
      </w:r>
      <w:proofErr w:type="spellEnd"/>
      <w:r w:rsidRPr="00F717FA">
        <w:rPr>
          <w:rFonts w:ascii="Times New Roman" w:hAnsi="Times New Roman" w:cs="Times New Roman"/>
          <w:sz w:val="20"/>
          <w:szCs w:val="20"/>
          <w:lang w:val="en-GB"/>
        </w:rPr>
        <w:t xml:space="preserve"> </w:t>
      </w:r>
      <w:proofErr w:type="gramStart"/>
      <w:r w:rsidRPr="00F717FA">
        <w:rPr>
          <w:rFonts w:ascii="Times New Roman" w:hAnsi="Times New Roman" w:cs="Times New Roman"/>
          <w:sz w:val="20"/>
          <w:szCs w:val="20"/>
          <w:lang w:val="en-GB"/>
        </w:rPr>
        <w:t>to:</w:t>
      </w:r>
      <w:proofErr w:type="gramEnd"/>
      <w:r w:rsidRPr="00F717FA">
        <w:rPr>
          <w:rFonts w:ascii="Times New Roman" w:hAnsi="Times New Roman" w:cs="Times New Roman"/>
          <w:sz w:val="20"/>
          <w:szCs w:val="20"/>
          <w:lang w:val="en-GB"/>
        </w:rPr>
        <w:t xml:space="preserve"> </w:t>
      </w:r>
      <w:r w:rsidRPr="00F717FA">
        <w:rPr>
          <w:rFonts w:ascii="Times New Roman" w:hAnsi="Times New Roman" w:cs="Times New Roman"/>
          <w:sz w:val="20"/>
          <w:szCs w:val="20"/>
          <w:bdr w:val="single" w:sz="4" w:space="0" w:color="auto"/>
          <w:lang w:val="en-GB"/>
        </w:rPr>
        <w:t>mm/</w:t>
      </w:r>
      <w:proofErr w:type="spellStart"/>
      <w:r w:rsidRPr="00F717FA">
        <w:rPr>
          <w:rFonts w:ascii="Times New Roman" w:hAnsi="Times New Roman" w:cs="Times New Roman"/>
          <w:sz w:val="20"/>
          <w:szCs w:val="20"/>
          <w:bdr w:val="single" w:sz="4" w:space="0" w:color="auto"/>
          <w:lang w:val="en-GB"/>
        </w:rPr>
        <w:t>yyyy</w:t>
      </w:r>
      <w:proofErr w:type="spellEnd"/>
      <w:r w:rsidRPr="00F717FA">
        <w:rPr>
          <w:rFonts w:ascii="Times New Roman" w:hAnsi="Times New Roman" w:cs="Times New Roman"/>
          <w:sz w:val="20"/>
          <w:szCs w:val="20"/>
          <w:bdr w:val="single" w:sz="4" w:space="0" w:color="auto"/>
          <w:lang w:val="en-GB"/>
        </w:rPr>
        <w:t xml:space="preserve"> </w:t>
      </w:r>
    </w:p>
    <w:p w14:paraId="07B2C277" w14:textId="24B758D1" w:rsidR="00AA56DB" w:rsidRPr="00F717FA" w:rsidRDefault="00D74C9C" w:rsidP="00F717FA">
      <w:pPr>
        <w:jc w:val="both"/>
        <w:rPr>
          <w:rFonts w:ascii="Times New Roman" w:hAnsi="Times New Roman" w:cs="Times New Roman"/>
          <w:sz w:val="20"/>
          <w:szCs w:val="20"/>
          <w:lang w:val="en-GB"/>
        </w:rPr>
      </w:pPr>
      <w:r w:rsidRPr="00F717FA">
        <w:rPr>
          <w:rFonts w:ascii="Times New Roman" w:hAnsi="Times New Roman" w:cs="Times New Roman"/>
          <w:b/>
          <w:bCs/>
          <w:sz w:val="20"/>
          <w:szCs w:val="20"/>
          <w:lang w:val="en-GB"/>
        </w:rPr>
        <w:t>Mandatory for small centres:</w:t>
      </w:r>
      <w:r>
        <w:rPr>
          <w:rFonts w:ascii="Times New Roman" w:hAnsi="Times New Roman" w:cs="Times New Roman"/>
          <w:sz w:val="20"/>
          <w:szCs w:val="20"/>
          <w:lang w:val="en-GB"/>
        </w:rPr>
        <w:t xml:space="preserve"> </w:t>
      </w:r>
      <w:r w:rsidR="00AA56DB" w:rsidRPr="00F717FA">
        <w:rPr>
          <w:rFonts w:ascii="Times New Roman" w:hAnsi="Times New Roman" w:cs="Times New Roman"/>
          <w:sz w:val="20"/>
          <w:szCs w:val="20"/>
          <w:lang w:val="en-GB"/>
        </w:rPr>
        <w:t xml:space="preserve">Please upload to the Monitoring Electronic Platform a copy of the last evaluation by the External Advisory Committee (SAB) of the Unit. </w:t>
      </w:r>
      <w:r w:rsidR="00AA56DB" w:rsidRPr="00F717FA">
        <w:rPr>
          <w:rFonts w:ascii="Times New Roman" w:hAnsi="Times New Roman" w:cs="Times New Roman"/>
          <w:b/>
          <w:color w:val="FF0000"/>
          <w:sz w:val="20"/>
          <w:szCs w:val="20"/>
          <w:lang w:val="en-GB"/>
        </w:rPr>
        <w:t>DO NOT INCLUDE ANY OTHER EXTERNAL EVALUATION</w:t>
      </w:r>
      <w:r w:rsidR="00AA56DB" w:rsidRPr="00F717FA">
        <w:rPr>
          <w:rFonts w:ascii="Times New Roman" w:hAnsi="Times New Roman" w:cs="Times New Roman"/>
          <w:sz w:val="20"/>
          <w:szCs w:val="20"/>
          <w:lang w:val="en-GB"/>
        </w:rPr>
        <w:t>.</w:t>
      </w:r>
    </w:p>
    <w:p w14:paraId="625061FF" w14:textId="77777777" w:rsidR="00D17985" w:rsidRPr="00F717FA" w:rsidRDefault="00D17985" w:rsidP="00F717FA">
      <w:pPr>
        <w:jc w:val="both"/>
        <w:rPr>
          <w:rFonts w:ascii="Times New Roman" w:hAnsi="Times New Roman" w:cs="Times New Roman"/>
          <w:sz w:val="20"/>
          <w:szCs w:val="20"/>
          <w:lang w:val="en-GB"/>
        </w:rPr>
      </w:pPr>
    </w:p>
    <w:p w14:paraId="6FDAF9CA" w14:textId="16E22C0B" w:rsidR="00AA56DB" w:rsidRPr="00F717FA" w:rsidRDefault="00140EB3" w:rsidP="00733994">
      <w:pPr>
        <w:pStyle w:val="Ttulo2a"/>
        <w:rPr>
          <w:rStyle w:val="Ttulo2aCar"/>
        </w:rPr>
      </w:pPr>
      <w:r w:rsidRPr="00D53A62">
        <w:rPr>
          <w:rStyle w:val="Ttulo2aCar"/>
          <w:b/>
        </w:rPr>
        <w:t>7</w:t>
      </w:r>
      <w:r w:rsidR="00AA56DB" w:rsidRPr="00D53A62">
        <w:rPr>
          <w:rStyle w:val="Ttulo2aCar"/>
          <w:b/>
        </w:rPr>
        <w:t>. Scientific and Socio-economic Impact of the grant</w:t>
      </w:r>
      <w:r w:rsidR="0040299A" w:rsidRPr="00D53A62">
        <w:rPr>
          <w:rStyle w:val="Ttulo2aCar"/>
          <w:b/>
        </w:rPr>
        <w:t xml:space="preserve"> </w:t>
      </w:r>
      <w:r w:rsidR="00AA56DB" w:rsidRPr="00D53A62">
        <w:rPr>
          <w:rStyle w:val="Ttulo2aCar"/>
          <w:b/>
        </w:rPr>
        <w:t xml:space="preserve">  </w:t>
      </w:r>
    </w:p>
    <w:p w14:paraId="3EAD9AD1" w14:textId="77777777"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Please, elaborate briefly on</w:t>
      </w:r>
      <w:r w:rsidRPr="00F717FA">
        <w:rPr>
          <w:sz w:val="20"/>
          <w:szCs w:val="20"/>
          <w:lang w:val="en-GB"/>
        </w:rPr>
        <w:t xml:space="preserve"> the </w:t>
      </w:r>
      <w:r w:rsidRPr="00F717FA">
        <w:rPr>
          <w:rFonts w:ascii="Times New Roman" w:hAnsi="Times New Roman" w:cs="Times New Roman"/>
          <w:sz w:val="20"/>
          <w:szCs w:val="20"/>
          <w:lang w:val="en-GB"/>
        </w:rPr>
        <w:t>general scientific and socioeconomic impact of the grant.</w:t>
      </w:r>
    </w:p>
    <w:p w14:paraId="25191513"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sz w:val="24"/>
          <w:szCs w:val="24"/>
          <w:lang w:val="en-GB"/>
        </w:rPr>
      </w:pPr>
    </w:p>
    <w:p w14:paraId="4E4A48E0" w14:textId="77777777" w:rsidR="00D20595" w:rsidRPr="00F717FA" w:rsidRDefault="00D20595" w:rsidP="00F717FA">
      <w:pPr>
        <w:pBdr>
          <w:top w:val="single" w:sz="4" w:space="1" w:color="auto"/>
          <w:left w:val="single" w:sz="4" w:space="4" w:color="auto"/>
          <w:bottom w:val="single" w:sz="4" w:space="1" w:color="auto"/>
          <w:right w:val="single" w:sz="4" w:space="4" w:color="auto"/>
        </w:pBdr>
        <w:jc w:val="both"/>
        <w:rPr>
          <w:sz w:val="24"/>
          <w:szCs w:val="24"/>
          <w:lang w:val="en-GB"/>
        </w:rPr>
      </w:pPr>
    </w:p>
    <w:p w14:paraId="12DAA473" w14:textId="77777777" w:rsidR="00AA56DB" w:rsidRPr="00F717FA" w:rsidRDefault="00AA56DB" w:rsidP="00F717FA">
      <w:pPr>
        <w:pBdr>
          <w:top w:val="single" w:sz="4" w:space="1" w:color="auto"/>
          <w:left w:val="single" w:sz="4" w:space="4" w:color="auto"/>
          <w:bottom w:val="single" w:sz="4" w:space="1" w:color="auto"/>
          <w:right w:val="single" w:sz="4" w:space="4" w:color="auto"/>
        </w:pBdr>
        <w:jc w:val="both"/>
        <w:rPr>
          <w:sz w:val="24"/>
          <w:szCs w:val="24"/>
          <w:lang w:val="en-GB"/>
        </w:rPr>
      </w:pPr>
    </w:p>
    <w:p w14:paraId="68E398E8" w14:textId="77777777" w:rsidR="00AA56DB" w:rsidRDefault="00AA56DB" w:rsidP="00F717FA">
      <w:pPr>
        <w:jc w:val="both"/>
        <w:rPr>
          <w:rFonts w:ascii="Times New Roman" w:hAnsi="Times New Roman" w:cs="Times New Roman"/>
          <w:sz w:val="20"/>
          <w:szCs w:val="20"/>
          <w:lang w:val="en-GB"/>
        </w:rPr>
      </w:pPr>
    </w:p>
    <w:p w14:paraId="32297B4B" w14:textId="77777777" w:rsidR="00F717FA" w:rsidRPr="00F717FA" w:rsidRDefault="00F717FA" w:rsidP="00F717FA">
      <w:pPr>
        <w:jc w:val="both"/>
        <w:rPr>
          <w:rFonts w:ascii="Times New Roman" w:hAnsi="Times New Roman" w:cs="Times New Roman"/>
          <w:sz w:val="20"/>
          <w:szCs w:val="20"/>
          <w:lang w:val="en-GB"/>
        </w:rPr>
      </w:pPr>
    </w:p>
    <w:p w14:paraId="7E6DE0E8" w14:textId="7DC05013" w:rsidR="00AA56DB" w:rsidRPr="00F717FA" w:rsidRDefault="00140EB3" w:rsidP="00733994">
      <w:pPr>
        <w:pStyle w:val="Ttulo2a"/>
        <w:rPr>
          <w:rStyle w:val="Ttulo2aCar"/>
          <w:b/>
        </w:rPr>
      </w:pPr>
      <w:r w:rsidRPr="00D53A62">
        <w:rPr>
          <w:rStyle w:val="Ttulo2aCar"/>
          <w:b/>
        </w:rPr>
        <w:t>8</w:t>
      </w:r>
      <w:r w:rsidR="00AA56DB" w:rsidRPr="00D53A62">
        <w:rPr>
          <w:rStyle w:val="Ttulo2aCar"/>
          <w:b/>
        </w:rPr>
        <w:t>. Conclusions</w:t>
      </w:r>
      <w:r w:rsidR="0040299A" w:rsidRPr="00D53A62">
        <w:rPr>
          <w:rStyle w:val="Ttulo2aCar"/>
          <w:b/>
        </w:rPr>
        <w:t xml:space="preserve"> </w:t>
      </w:r>
    </w:p>
    <w:p w14:paraId="585A224F" w14:textId="7AE45456" w:rsidR="00AA56DB" w:rsidRPr="00F717FA" w:rsidRDefault="00AA56DB" w:rsidP="00733994">
      <w:pPr>
        <w:jc w:val="both"/>
        <w:rPr>
          <w:rFonts w:ascii="Times New Roman" w:hAnsi="Times New Roman" w:cs="Times New Roman"/>
          <w:sz w:val="20"/>
          <w:szCs w:val="20"/>
          <w:lang w:val="en-GB"/>
        </w:rPr>
      </w:pPr>
      <w:r w:rsidRPr="00F717FA">
        <w:rPr>
          <w:rFonts w:ascii="Times New Roman" w:hAnsi="Times New Roman" w:cs="Times New Roman"/>
          <w:sz w:val="20"/>
          <w:szCs w:val="20"/>
          <w:lang w:val="en-GB"/>
        </w:rPr>
        <w:t xml:space="preserve">Please, make a short remark on the relevance of the accreditation and the grant for your </w:t>
      </w:r>
      <w:r w:rsidR="00D74C9C">
        <w:rPr>
          <w:rFonts w:ascii="Times New Roman" w:hAnsi="Times New Roman" w:cs="Times New Roman"/>
          <w:sz w:val="20"/>
          <w:szCs w:val="20"/>
          <w:lang w:val="en-GB"/>
        </w:rPr>
        <w:t>U</w:t>
      </w:r>
      <w:r w:rsidR="00D74C9C" w:rsidRPr="00F717FA">
        <w:rPr>
          <w:rFonts w:ascii="Times New Roman" w:hAnsi="Times New Roman" w:cs="Times New Roman"/>
          <w:sz w:val="20"/>
          <w:szCs w:val="20"/>
          <w:lang w:val="en-GB"/>
        </w:rPr>
        <w:t>nit</w:t>
      </w:r>
      <w:r w:rsidRPr="00F717FA">
        <w:rPr>
          <w:rFonts w:ascii="Times New Roman" w:hAnsi="Times New Roman" w:cs="Times New Roman"/>
          <w:sz w:val="20"/>
          <w:szCs w:val="20"/>
          <w:lang w:val="en-GB"/>
        </w:rPr>
        <w:t>.</w:t>
      </w:r>
    </w:p>
    <w:p w14:paraId="14E31E9F" w14:textId="77777777" w:rsidR="00AA56DB" w:rsidRPr="007B0D67" w:rsidRDefault="00AA56DB"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681A7F25" w14:textId="77777777" w:rsidR="00E15713" w:rsidRPr="007B0D67" w:rsidRDefault="00E15713"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p w14:paraId="5B8C8FEC" w14:textId="77777777" w:rsidR="00D20595" w:rsidRPr="007B0D67" w:rsidRDefault="00D20595" w:rsidP="00F717FA">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sz w:val="24"/>
          <w:szCs w:val="24"/>
          <w:lang w:val="en-GB"/>
        </w:rPr>
      </w:pPr>
    </w:p>
    <w:sectPr w:rsidR="00D20595" w:rsidRPr="007B0D67">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237C4" w14:textId="77777777" w:rsidR="00580067" w:rsidRDefault="00580067" w:rsidP="005211CA">
      <w:pPr>
        <w:spacing w:after="0" w:line="240" w:lineRule="auto"/>
      </w:pPr>
      <w:r>
        <w:separator/>
      </w:r>
    </w:p>
  </w:endnote>
  <w:endnote w:type="continuationSeparator" w:id="0">
    <w:p w14:paraId="49D02F2E" w14:textId="77777777" w:rsidR="00580067" w:rsidRDefault="00580067" w:rsidP="00521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3417" w14:textId="77777777" w:rsidR="00580067" w:rsidRDefault="00580067" w:rsidP="005211CA">
      <w:pPr>
        <w:spacing w:after="0" w:line="240" w:lineRule="auto"/>
      </w:pPr>
      <w:r>
        <w:separator/>
      </w:r>
    </w:p>
  </w:footnote>
  <w:footnote w:type="continuationSeparator" w:id="0">
    <w:p w14:paraId="184D9850" w14:textId="77777777" w:rsidR="00580067" w:rsidRDefault="00580067" w:rsidP="005211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156A0" w14:textId="657807EB" w:rsidR="00E66F76" w:rsidRDefault="00E66F76" w:rsidP="005211CA">
    <w:pPr>
      <w:pStyle w:val="Encabezado"/>
    </w:pPr>
    <w:r>
      <w:rPr>
        <w:noProof/>
      </w:rPr>
      <w:drawing>
        <wp:anchor distT="0" distB="0" distL="114300" distR="114300" simplePos="0" relativeHeight="251659264" behindDoc="0" locked="0" layoutInCell="1" allowOverlap="1" wp14:anchorId="2EB1B978" wp14:editId="06A5668B">
          <wp:simplePos x="0" y="0"/>
          <wp:positionH relativeFrom="column">
            <wp:posOffset>4732443</wp:posOffset>
          </wp:positionH>
          <wp:positionV relativeFrom="paragraph">
            <wp:posOffset>9525</wp:posOffset>
          </wp:positionV>
          <wp:extent cx="1107195" cy="781050"/>
          <wp:effectExtent l="0" t="0" r="0" b="0"/>
          <wp:wrapSquare wrapText="bothSides"/>
          <wp:docPr id="1439024328" name="Imagen 1439024328"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195" cy="7810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6F6D5F97" wp14:editId="37C90C80">
          <wp:simplePos x="0" y="0"/>
          <wp:positionH relativeFrom="column">
            <wp:posOffset>-377825</wp:posOffset>
          </wp:positionH>
          <wp:positionV relativeFrom="paragraph">
            <wp:posOffset>8043</wp:posOffset>
          </wp:positionV>
          <wp:extent cx="2124472" cy="673100"/>
          <wp:effectExtent l="0" t="0" r="9525" b="0"/>
          <wp:wrapSquare wrapText="bothSides"/>
          <wp:docPr id="638603866" name="Imagen 638603866"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603866" name="Imagen 638603866" descr="Texto&#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472" cy="673100"/>
                  </a:xfrm>
                  <a:prstGeom prst="rect">
                    <a:avLst/>
                  </a:prstGeom>
                  <a:noFill/>
                </pic:spPr>
              </pic:pic>
            </a:graphicData>
          </a:graphic>
          <wp14:sizeRelH relativeFrom="page">
            <wp14:pctWidth>0</wp14:pctWidth>
          </wp14:sizeRelH>
          <wp14:sizeRelV relativeFrom="page">
            <wp14:pctHeight>0</wp14:pctHeight>
          </wp14:sizeRelV>
        </wp:anchor>
      </w:drawing>
    </w:r>
    <w:r w:rsidR="005211CA">
      <w:tab/>
    </w:r>
  </w:p>
  <w:p w14:paraId="1C01F96E" w14:textId="641CF81F" w:rsidR="005211CA" w:rsidRDefault="005211CA" w:rsidP="005211CA">
    <w:pPr>
      <w:pStyle w:val="Encabezado"/>
    </w:pPr>
    <w:r>
      <w:tab/>
    </w:r>
  </w:p>
  <w:p w14:paraId="12CA9F6B" w14:textId="77777777" w:rsidR="005211CA" w:rsidRDefault="005211CA">
    <w:pPr>
      <w:pStyle w:val="Encabezado"/>
    </w:pPr>
  </w:p>
  <w:p w14:paraId="02529707" w14:textId="77777777" w:rsidR="005211CA" w:rsidRDefault="005211C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CE5E1C"/>
    <w:multiLevelType w:val="hybridMultilevel"/>
    <w:tmpl w:val="85B602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F491512"/>
    <w:multiLevelType w:val="hybridMultilevel"/>
    <w:tmpl w:val="98E4DE50"/>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1687485">
    <w:abstractNumId w:val="0"/>
  </w:num>
  <w:num w:numId="2" w16cid:durableId="2082827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1CA"/>
    <w:rsid w:val="00011D46"/>
    <w:rsid w:val="00017A8E"/>
    <w:rsid w:val="00037262"/>
    <w:rsid w:val="00082A6F"/>
    <w:rsid w:val="000A78D5"/>
    <w:rsid w:val="000B7534"/>
    <w:rsid w:val="000D4EAB"/>
    <w:rsid w:val="000E6FDF"/>
    <w:rsid w:val="0013774B"/>
    <w:rsid w:val="00140EB3"/>
    <w:rsid w:val="00162401"/>
    <w:rsid w:val="00173AB2"/>
    <w:rsid w:val="00184A9E"/>
    <w:rsid w:val="001D7611"/>
    <w:rsid w:val="001E0076"/>
    <w:rsid w:val="001F2C44"/>
    <w:rsid w:val="00225307"/>
    <w:rsid w:val="002458C9"/>
    <w:rsid w:val="00251248"/>
    <w:rsid w:val="0026420B"/>
    <w:rsid w:val="002B5792"/>
    <w:rsid w:val="00316C55"/>
    <w:rsid w:val="00337FB3"/>
    <w:rsid w:val="003734F9"/>
    <w:rsid w:val="0037698B"/>
    <w:rsid w:val="003845EC"/>
    <w:rsid w:val="003861C4"/>
    <w:rsid w:val="003D1FB5"/>
    <w:rsid w:val="0040299A"/>
    <w:rsid w:val="00404B39"/>
    <w:rsid w:val="0043767C"/>
    <w:rsid w:val="0044188C"/>
    <w:rsid w:val="00463A73"/>
    <w:rsid w:val="00471884"/>
    <w:rsid w:val="0047599B"/>
    <w:rsid w:val="004B6DD6"/>
    <w:rsid w:val="004C4B90"/>
    <w:rsid w:val="004F0900"/>
    <w:rsid w:val="00511947"/>
    <w:rsid w:val="005211CA"/>
    <w:rsid w:val="00532B2B"/>
    <w:rsid w:val="00580067"/>
    <w:rsid w:val="00596C1D"/>
    <w:rsid w:val="005C2278"/>
    <w:rsid w:val="005D168D"/>
    <w:rsid w:val="005E5314"/>
    <w:rsid w:val="005E5FCF"/>
    <w:rsid w:val="005F5572"/>
    <w:rsid w:val="00610338"/>
    <w:rsid w:val="00622D73"/>
    <w:rsid w:val="00631D5C"/>
    <w:rsid w:val="00647348"/>
    <w:rsid w:val="006771C1"/>
    <w:rsid w:val="00686653"/>
    <w:rsid w:val="006A64D1"/>
    <w:rsid w:val="006B3761"/>
    <w:rsid w:val="006D03F8"/>
    <w:rsid w:val="007004D8"/>
    <w:rsid w:val="00733087"/>
    <w:rsid w:val="00733994"/>
    <w:rsid w:val="007425CF"/>
    <w:rsid w:val="00746A20"/>
    <w:rsid w:val="0078642F"/>
    <w:rsid w:val="00790C2E"/>
    <w:rsid w:val="007B0D67"/>
    <w:rsid w:val="007D6338"/>
    <w:rsid w:val="00805753"/>
    <w:rsid w:val="0081095C"/>
    <w:rsid w:val="0083327C"/>
    <w:rsid w:val="00871164"/>
    <w:rsid w:val="008C0DE6"/>
    <w:rsid w:val="008C6AFF"/>
    <w:rsid w:val="0092405F"/>
    <w:rsid w:val="009240E5"/>
    <w:rsid w:val="0093546D"/>
    <w:rsid w:val="009455E4"/>
    <w:rsid w:val="00955160"/>
    <w:rsid w:val="00977CDB"/>
    <w:rsid w:val="009B3177"/>
    <w:rsid w:val="009F60A4"/>
    <w:rsid w:val="00A04CE2"/>
    <w:rsid w:val="00A526D4"/>
    <w:rsid w:val="00A623C0"/>
    <w:rsid w:val="00A85FFE"/>
    <w:rsid w:val="00AA56DB"/>
    <w:rsid w:val="00AB3936"/>
    <w:rsid w:val="00AB6ED1"/>
    <w:rsid w:val="00AC6E3A"/>
    <w:rsid w:val="00AD681E"/>
    <w:rsid w:val="00B07B64"/>
    <w:rsid w:val="00B66DDB"/>
    <w:rsid w:val="00B95067"/>
    <w:rsid w:val="00BC1C8A"/>
    <w:rsid w:val="00BE6CB0"/>
    <w:rsid w:val="00C20464"/>
    <w:rsid w:val="00C26DBA"/>
    <w:rsid w:val="00C37C05"/>
    <w:rsid w:val="00C604F7"/>
    <w:rsid w:val="00C66778"/>
    <w:rsid w:val="00C85917"/>
    <w:rsid w:val="00C85D66"/>
    <w:rsid w:val="00CC341E"/>
    <w:rsid w:val="00D17985"/>
    <w:rsid w:val="00D20595"/>
    <w:rsid w:val="00D53A62"/>
    <w:rsid w:val="00D74C9C"/>
    <w:rsid w:val="00D86655"/>
    <w:rsid w:val="00DA0F01"/>
    <w:rsid w:val="00DB1A06"/>
    <w:rsid w:val="00DC4284"/>
    <w:rsid w:val="00DF124A"/>
    <w:rsid w:val="00DF7C72"/>
    <w:rsid w:val="00E15713"/>
    <w:rsid w:val="00E273C9"/>
    <w:rsid w:val="00E313CD"/>
    <w:rsid w:val="00E353D7"/>
    <w:rsid w:val="00E43327"/>
    <w:rsid w:val="00E44831"/>
    <w:rsid w:val="00E66F76"/>
    <w:rsid w:val="00E675D9"/>
    <w:rsid w:val="00E779E5"/>
    <w:rsid w:val="00EC59B0"/>
    <w:rsid w:val="00F33F09"/>
    <w:rsid w:val="00F61F90"/>
    <w:rsid w:val="00F717FA"/>
    <w:rsid w:val="00F76664"/>
    <w:rsid w:val="00F92972"/>
    <w:rsid w:val="00FB01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EEA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AA56DB"/>
    <w:pPr>
      <w:spacing w:before="240" w:after="80" w:line="276" w:lineRule="auto"/>
      <w:outlineLvl w:val="1"/>
    </w:pPr>
    <w:rPr>
      <w:smallCaps/>
      <w:spacing w:val="5"/>
      <w:sz w:val="28"/>
      <w:szCs w:val="28"/>
      <w:lang w:val="en-US" w:bidi="en-US"/>
    </w:rPr>
  </w:style>
  <w:style w:type="paragraph" w:styleId="Ttulo3">
    <w:name w:val="heading 3"/>
    <w:basedOn w:val="Normal"/>
    <w:next w:val="Normal"/>
    <w:link w:val="Ttulo3Car"/>
    <w:unhideWhenUsed/>
    <w:qFormat/>
    <w:rsid w:val="00AA56DB"/>
    <w:pPr>
      <w:spacing w:after="0" w:line="276" w:lineRule="auto"/>
      <w:outlineLvl w:val="2"/>
    </w:pPr>
    <w:rPr>
      <w:smallCaps/>
      <w:spacing w:val="5"/>
      <w:sz w:val="24"/>
      <w:szCs w:val="24"/>
      <w:lang w:val="en-US"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21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11CA"/>
  </w:style>
  <w:style w:type="paragraph" w:styleId="Piedepgina">
    <w:name w:val="footer"/>
    <w:basedOn w:val="Normal"/>
    <w:link w:val="PiedepginaCar"/>
    <w:uiPriority w:val="99"/>
    <w:unhideWhenUsed/>
    <w:rsid w:val="00521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11CA"/>
  </w:style>
  <w:style w:type="character" w:customStyle="1" w:styleId="Ttulo2Car">
    <w:name w:val="Título 2 Car"/>
    <w:basedOn w:val="Fuentedeprrafopredeter"/>
    <w:link w:val="Ttulo2"/>
    <w:uiPriority w:val="9"/>
    <w:rsid w:val="00AA56DB"/>
    <w:rPr>
      <w:smallCaps/>
      <w:spacing w:val="5"/>
      <w:sz w:val="28"/>
      <w:szCs w:val="28"/>
      <w:lang w:val="en-US" w:bidi="en-US"/>
    </w:rPr>
  </w:style>
  <w:style w:type="character" w:customStyle="1" w:styleId="Ttulo3Car">
    <w:name w:val="Título 3 Car"/>
    <w:basedOn w:val="Fuentedeprrafopredeter"/>
    <w:link w:val="Ttulo3"/>
    <w:rsid w:val="00AA56DB"/>
    <w:rPr>
      <w:smallCaps/>
      <w:spacing w:val="5"/>
      <w:sz w:val="24"/>
      <w:szCs w:val="24"/>
      <w:lang w:val="en-US" w:bidi="en-US"/>
    </w:rPr>
  </w:style>
  <w:style w:type="paragraph" w:styleId="Prrafodelista">
    <w:name w:val="List Paragraph"/>
    <w:basedOn w:val="Normal"/>
    <w:uiPriority w:val="34"/>
    <w:qFormat/>
    <w:rsid w:val="00AA56DB"/>
    <w:pPr>
      <w:spacing w:after="200" w:line="276" w:lineRule="auto"/>
      <w:ind w:left="720"/>
      <w:contextualSpacing/>
      <w:jc w:val="both"/>
    </w:pPr>
    <w:rPr>
      <w:sz w:val="20"/>
      <w:szCs w:val="20"/>
      <w:lang w:val="en-US" w:bidi="en-US"/>
    </w:rPr>
  </w:style>
  <w:style w:type="paragraph" w:customStyle="1" w:styleId="Ttulo2a">
    <w:name w:val="Título 2a"/>
    <w:basedOn w:val="Normal"/>
    <w:link w:val="Ttulo2aCar"/>
    <w:qFormat/>
    <w:rsid w:val="00AA56DB"/>
    <w:pPr>
      <w:shd w:val="clear" w:color="auto" w:fill="5B9BD5" w:themeFill="accent1"/>
      <w:spacing w:after="200" w:line="276" w:lineRule="auto"/>
      <w:jc w:val="both"/>
    </w:pPr>
    <w:rPr>
      <w:rFonts w:ascii="Times New Roman" w:hAnsi="Times New Roman" w:cs="Times New Roman"/>
      <w:b/>
      <w:smallCaps/>
      <w:color w:val="FFFFFF" w:themeColor="background1"/>
      <w:sz w:val="24"/>
      <w:szCs w:val="24"/>
      <w:lang w:val="en-GB" w:bidi="en-US"/>
    </w:rPr>
  </w:style>
  <w:style w:type="character" w:customStyle="1" w:styleId="Ttulo2aCar">
    <w:name w:val="Título 2a Car"/>
    <w:basedOn w:val="Fuentedeprrafopredeter"/>
    <w:link w:val="Ttulo2a"/>
    <w:rsid w:val="00AA56DB"/>
    <w:rPr>
      <w:rFonts w:ascii="Times New Roman" w:hAnsi="Times New Roman" w:cs="Times New Roman"/>
      <w:b/>
      <w:smallCaps/>
      <w:color w:val="FFFFFF" w:themeColor="background1"/>
      <w:sz w:val="24"/>
      <w:szCs w:val="24"/>
      <w:shd w:val="clear" w:color="auto" w:fill="5B9BD5" w:themeFill="accent1"/>
      <w:lang w:val="en-GB" w:bidi="en-US"/>
    </w:rPr>
  </w:style>
  <w:style w:type="table" w:styleId="Tablaconcuadrcula">
    <w:name w:val="Table Grid"/>
    <w:basedOn w:val="Tablanormal"/>
    <w:uiPriority w:val="59"/>
    <w:rsid w:val="00AA5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4029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299A"/>
    <w:rPr>
      <w:rFonts w:ascii="Segoe UI" w:hAnsi="Segoe UI" w:cs="Segoe UI"/>
      <w:sz w:val="18"/>
      <w:szCs w:val="18"/>
    </w:rPr>
  </w:style>
  <w:style w:type="paragraph" w:styleId="Revisin">
    <w:name w:val="Revision"/>
    <w:hidden/>
    <w:uiPriority w:val="99"/>
    <w:semiHidden/>
    <w:rsid w:val="0037698B"/>
    <w:pPr>
      <w:spacing w:after="0" w:line="240" w:lineRule="auto"/>
    </w:pPr>
  </w:style>
  <w:style w:type="character" w:styleId="Textodelmarcadordeposicin">
    <w:name w:val="Placeholder Text"/>
    <w:basedOn w:val="Fuentedeprrafopredeter"/>
    <w:uiPriority w:val="99"/>
    <w:semiHidden/>
    <w:rsid w:val="003845EC"/>
    <w:rPr>
      <w:color w:val="808080"/>
    </w:rPr>
  </w:style>
  <w:style w:type="character" w:styleId="Refdecomentario">
    <w:name w:val="annotation reference"/>
    <w:basedOn w:val="Fuentedeprrafopredeter"/>
    <w:uiPriority w:val="99"/>
    <w:semiHidden/>
    <w:unhideWhenUsed/>
    <w:rsid w:val="00D74C9C"/>
    <w:rPr>
      <w:sz w:val="16"/>
      <w:szCs w:val="16"/>
    </w:rPr>
  </w:style>
  <w:style w:type="paragraph" w:styleId="Textocomentario">
    <w:name w:val="annotation text"/>
    <w:basedOn w:val="Normal"/>
    <w:link w:val="TextocomentarioCar"/>
    <w:uiPriority w:val="99"/>
    <w:unhideWhenUsed/>
    <w:rsid w:val="00D74C9C"/>
    <w:pPr>
      <w:spacing w:line="240" w:lineRule="auto"/>
    </w:pPr>
    <w:rPr>
      <w:sz w:val="20"/>
      <w:szCs w:val="20"/>
    </w:rPr>
  </w:style>
  <w:style w:type="character" w:customStyle="1" w:styleId="TextocomentarioCar">
    <w:name w:val="Texto comentario Car"/>
    <w:basedOn w:val="Fuentedeprrafopredeter"/>
    <w:link w:val="Textocomentario"/>
    <w:uiPriority w:val="99"/>
    <w:rsid w:val="00D74C9C"/>
    <w:rPr>
      <w:sz w:val="20"/>
      <w:szCs w:val="20"/>
    </w:rPr>
  </w:style>
  <w:style w:type="paragraph" w:styleId="Asuntodelcomentario">
    <w:name w:val="annotation subject"/>
    <w:basedOn w:val="Textocomentario"/>
    <w:next w:val="Textocomentario"/>
    <w:link w:val="AsuntodelcomentarioCar"/>
    <w:uiPriority w:val="99"/>
    <w:semiHidden/>
    <w:unhideWhenUsed/>
    <w:rsid w:val="00D74C9C"/>
    <w:rPr>
      <w:b/>
      <w:bCs/>
    </w:rPr>
  </w:style>
  <w:style w:type="character" w:customStyle="1" w:styleId="AsuntodelcomentarioCar">
    <w:name w:val="Asunto del comentario Car"/>
    <w:basedOn w:val="TextocomentarioCar"/>
    <w:link w:val="Asuntodelcomentario"/>
    <w:uiPriority w:val="99"/>
    <w:semiHidden/>
    <w:rsid w:val="00D74C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A3C45B4E-86A0-4F37-A91C-9CF7A3BC517D}"/>
      </w:docPartPr>
      <w:docPartBody>
        <w:p w:rsidR="000A679F" w:rsidRDefault="000A679F">
          <w:r w:rsidRPr="00DD2762">
            <w:rPr>
              <w:rStyle w:val="Textodelmarcadordeposicin"/>
            </w:rPr>
            <w:t>Elija un elemento.</w:t>
          </w:r>
        </w:p>
      </w:docPartBody>
    </w:docPart>
    <w:docPart>
      <w:docPartPr>
        <w:name w:val="812702CA0A9145B396CA48FA9B321C87"/>
        <w:category>
          <w:name w:val="General"/>
          <w:gallery w:val="placeholder"/>
        </w:category>
        <w:types>
          <w:type w:val="bbPlcHdr"/>
        </w:types>
        <w:behaviors>
          <w:behavior w:val="content"/>
        </w:behaviors>
        <w:guid w:val="{DEEE7214-CDC9-4338-85F6-4E239E6FB5B3}"/>
      </w:docPartPr>
      <w:docPartBody>
        <w:p w:rsidR="00F33D28" w:rsidRDefault="00F33D28" w:rsidP="00F33D28">
          <w:pPr>
            <w:pStyle w:val="812702CA0A9145B396CA48FA9B321C87"/>
          </w:pPr>
          <w:r w:rsidRPr="005A6128">
            <w:rPr>
              <w:rStyle w:val="Textodelmarcadordeposicin"/>
            </w:rPr>
            <w:t>Haga clic aquí o pulse para escribir una fecha.</w:t>
          </w:r>
        </w:p>
      </w:docPartBody>
    </w:docPart>
    <w:docPart>
      <w:docPartPr>
        <w:name w:val="9F2A499F7FD84DE0828D691B04FB7F9B"/>
        <w:category>
          <w:name w:val="General"/>
          <w:gallery w:val="placeholder"/>
        </w:category>
        <w:types>
          <w:type w:val="bbPlcHdr"/>
        </w:types>
        <w:behaviors>
          <w:behavior w:val="content"/>
        </w:behaviors>
        <w:guid w:val="{8E9FC6DE-4403-4EC3-9C12-983E37D76E32}"/>
      </w:docPartPr>
      <w:docPartBody>
        <w:p w:rsidR="00963354" w:rsidRDefault="007B7281" w:rsidP="007B7281">
          <w:pPr>
            <w:pStyle w:val="9F2A499F7FD84DE0828D691B04FB7F9B"/>
          </w:pPr>
          <w:r>
            <w:rPr>
              <w:rFonts w:ascii="Times New Roman" w:hAnsi="Times New Roman" w:cs="Times New Roman"/>
              <w:b/>
              <w:i/>
              <w:iCs/>
              <w:color w:val="FF0000"/>
              <w:sz w:val="24"/>
              <w:szCs w:val="24"/>
              <w:lang w:val="en-GB"/>
            </w:rPr>
            <w:t>select the appropriate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79F"/>
    <w:rsid w:val="000A679F"/>
    <w:rsid w:val="00674195"/>
    <w:rsid w:val="007B7281"/>
    <w:rsid w:val="00963354"/>
    <w:rsid w:val="00F215E1"/>
    <w:rsid w:val="00F33D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B7281"/>
    <w:rPr>
      <w:color w:val="808080"/>
    </w:rPr>
  </w:style>
  <w:style w:type="paragraph" w:customStyle="1" w:styleId="812702CA0A9145B396CA48FA9B321C87">
    <w:name w:val="812702CA0A9145B396CA48FA9B321C87"/>
    <w:rsid w:val="00F33D28"/>
    <w:pPr>
      <w:spacing w:line="278" w:lineRule="auto"/>
    </w:pPr>
    <w:rPr>
      <w:sz w:val="24"/>
      <w:szCs w:val="24"/>
    </w:rPr>
  </w:style>
  <w:style w:type="paragraph" w:customStyle="1" w:styleId="9F2A499F7FD84DE0828D691B04FB7F9B1">
    <w:name w:val="9F2A499F7FD84DE0828D691B04FB7F9B1"/>
    <w:rsid w:val="00963354"/>
    <w:pPr>
      <w:spacing w:after="200" w:line="276" w:lineRule="auto"/>
      <w:ind w:left="720"/>
      <w:contextualSpacing/>
      <w:jc w:val="both"/>
    </w:pPr>
    <w:rPr>
      <w:rFonts w:eastAsiaTheme="minorHAnsi"/>
      <w:kern w:val="0"/>
      <w:sz w:val="20"/>
      <w:szCs w:val="20"/>
      <w:lang w:val="en-US" w:eastAsia="en-US" w:bidi="en-US"/>
      <w14:ligatures w14:val="none"/>
    </w:rPr>
  </w:style>
  <w:style w:type="paragraph" w:customStyle="1" w:styleId="9F2A499F7FD84DE0828D691B04FB7F9B">
    <w:name w:val="9F2A499F7FD84DE0828D691B04FB7F9B"/>
    <w:rsid w:val="007B7281"/>
    <w:pPr>
      <w:spacing w:after="200" w:line="276" w:lineRule="auto"/>
      <w:ind w:left="720"/>
      <w:contextualSpacing/>
      <w:jc w:val="both"/>
    </w:pPr>
    <w:rPr>
      <w:rFonts w:eastAsiaTheme="minorHAnsi"/>
      <w:kern w:val="0"/>
      <w:sz w:val="20"/>
      <w:szCs w:val="20"/>
      <w:lang w:val="en-US" w:eastAsia="en-US" w:bidi="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3DFE0-D621-4A35-9976-8404AAB17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3806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2024-04-09T06:47:00Z</dcterms:created>
  <dcterms:modified xsi:type="dcterms:W3CDTF">2024-04-09T07:21:00Z</dcterms:modified>
</cp:coreProperties>
</file>